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6" w:rsidRPr="007C10E6" w:rsidRDefault="007C10E6" w:rsidP="007C10E6">
      <w:pPr>
        <w:jc w:val="center"/>
        <w:rPr>
          <w:b/>
        </w:rPr>
      </w:pPr>
      <w:r w:rsidRPr="007C10E6">
        <w:rPr>
          <w:b/>
        </w:rPr>
        <w:t>Regulamin</w:t>
      </w:r>
    </w:p>
    <w:p w:rsidR="007C10E6" w:rsidRPr="007C10E6" w:rsidRDefault="007C10E6" w:rsidP="007C10E6">
      <w:pPr>
        <w:jc w:val="center"/>
        <w:rPr>
          <w:b/>
        </w:rPr>
      </w:pPr>
      <w:r w:rsidRPr="007C10E6">
        <w:rPr>
          <w:b/>
        </w:rPr>
        <w:t>Rady Biznesu</w:t>
      </w:r>
    </w:p>
    <w:p w:rsidR="007C10E6" w:rsidRDefault="007C10E6" w:rsidP="007C10E6"/>
    <w:p w:rsidR="007C10E6" w:rsidRDefault="007C10E6" w:rsidP="007C10E6"/>
    <w:p w:rsidR="007C10E6" w:rsidRDefault="007C10E6" w:rsidP="007C10E6">
      <w:pPr>
        <w:jc w:val="center"/>
      </w:pPr>
      <w:r>
        <w:t>§ 1</w:t>
      </w:r>
    </w:p>
    <w:p w:rsidR="007C10E6" w:rsidRDefault="007C10E6" w:rsidP="007C10E6">
      <w:r>
        <w:t>1. Rada Biznesu przy Burmistrzu Miasta Mrągowo, zwana dalej Radą, sprawuje funkcje opiniodawczo – doradcze w sprawach związanych z rozwojem gospodarczym Miast</w:t>
      </w:r>
      <w:bookmarkStart w:id="0" w:name="_GoBack"/>
      <w:bookmarkEnd w:id="0"/>
      <w:r>
        <w:t>a.</w:t>
      </w:r>
    </w:p>
    <w:p w:rsidR="007C10E6" w:rsidRDefault="007C10E6" w:rsidP="007C10E6">
      <w:r>
        <w:t xml:space="preserve">2. Rada reprezentuje lokalne środowiska gospodarcze. </w:t>
      </w:r>
    </w:p>
    <w:p w:rsidR="007C10E6" w:rsidRDefault="007C10E6" w:rsidP="007C10E6">
      <w:r>
        <w:t>3. Rada wspiera działania Burmistrza Miasta Mrągowo poprzez wiedzę, doświadczenie oraz znajomość problemów gospodarki Miasta.</w:t>
      </w:r>
    </w:p>
    <w:p w:rsidR="007C10E6" w:rsidRDefault="007C10E6" w:rsidP="007C10E6"/>
    <w:p w:rsidR="007C10E6" w:rsidRDefault="007C10E6" w:rsidP="007C10E6">
      <w:pPr>
        <w:jc w:val="center"/>
      </w:pPr>
      <w:r>
        <w:t>§ 2</w:t>
      </w:r>
    </w:p>
    <w:p w:rsidR="007C10E6" w:rsidRDefault="007C10E6" w:rsidP="007C10E6">
      <w:r>
        <w:t xml:space="preserve">1. Rada uprawniona jest do wyrażania opinii oraz podejmowania inicjatyw w zakresie projektów rozwiązań odnoszących się do funkcjonowania gospodarki Miasta Mrągowo. </w:t>
      </w:r>
    </w:p>
    <w:p w:rsidR="007C10E6" w:rsidRDefault="007C10E6" w:rsidP="007C10E6">
      <w:r>
        <w:t xml:space="preserve">2. Rada może uczestniczyć w opiniowaniu oraz przygotowaniu projektów uchwał Rady Miejskiej i zarządzeń Burmistrza Miasta związanych z gospodarką. </w:t>
      </w:r>
    </w:p>
    <w:p w:rsidR="007C10E6" w:rsidRDefault="007C10E6" w:rsidP="007C10E6">
      <w:r>
        <w:t>3. Rada konsultuje oraz opiniuje wdrażanie i funkcjonowanie przedsięwzięć przygotowywanych przez Burmistrza Miasta Mrągowo, dotyczących prowadzenia działalności gospodarczej i inwestycyjnej w mieście.</w:t>
      </w:r>
    </w:p>
    <w:p w:rsidR="007C10E6" w:rsidRDefault="007C10E6" w:rsidP="007C10E6"/>
    <w:p w:rsidR="007C10E6" w:rsidRDefault="007C10E6" w:rsidP="007C10E6">
      <w:pPr>
        <w:jc w:val="center"/>
      </w:pPr>
      <w:r>
        <w:t>§ 3</w:t>
      </w:r>
    </w:p>
    <w:p w:rsidR="007C10E6" w:rsidRDefault="007C10E6" w:rsidP="007C10E6">
      <w:r>
        <w:t>1. Członków Rady powołuje Burmistrz Miasta Mrągowo.</w:t>
      </w:r>
    </w:p>
    <w:p w:rsidR="007C10E6" w:rsidRDefault="007C10E6" w:rsidP="007C10E6">
      <w:r>
        <w:t>2. Przedsiębiorcy mrągowscy wypełniają deklaracje członkowskie wraz z klauzulą RODO, w których deklarują wolę uczestnictwa w spotkaniach Rady. Deklaracja członkowska stanowi załącznik do regulaminu.</w:t>
      </w:r>
    </w:p>
    <w:p w:rsidR="007C10E6" w:rsidRDefault="007C10E6" w:rsidP="007C10E6">
      <w:r>
        <w:t>3. Pierwszy termin naboru członków rady zakończy się 18 sierpnia 2021. Drugi nabór  zostanie ogłoszony po wybraniu prezydium Rady i będzie naborem stałym.</w:t>
      </w:r>
    </w:p>
    <w:p w:rsidR="007C10E6" w:rsidRDefault="007C10E6" w:rsidP="007C10E6">
      <w:r>
        <w:t>2. Kadencja Rady wynosi 2 lata.</w:t>
      </w:r>
    </w:p>
    <w:p w:rsidR="007C10E6" w:rsidRDefault="007C10E6" w:rsidP="007C10E6">
      <w:r>
        <w:t xml:space="preserve">3. W skład Rady wchodzą przedstawiciele: </w:t>
      </w:r>
    </w:p>
    <w:p w:rsidR="007C10E6" w:rsidRDefault="007C10E6" w:rsidP="007C10E6">
      <w:r>
        <w:t>a)            organizacji zrzeszających przedsiębiorców (Mrągowskie Stowarzyszenie Gospodarcze, Cech Rzemiosł Różnych),</w:t>
      </w:r>
    </w:p>
    <w:p w:rsidR="007C10E6" w:rsidRDefault="007C10E6" w:rsidP="007C10E6">
      <w:r>
        <w:t>b)           przedsiębiorców niezrzeszonych, ze szczególnym uwzględnieniem:</w:t>
      </w:r>
    </w:p>
    <w:p w:rsidR="007C10E6" w:rsidRDefault="007C10E6" w:rsidP="007C10E6">
      <w:r>
        <w:t>-              zakładów produkcyjnych</w:t>
      </w:r>
    </w:p>
    <w:p w:rsidR="007C10E6" w:rsidRDefault="007C10E6" w:rsidP="007C10E6">
      <w:r>
        <w:t>-              zakładów usługowych</w:t>
      </w:r>
    </w:p>
    <w:p w:rsidR="007C10E6" w:rsidRDefault="007C10E6" w:rsidP="007C10E6">
      <w:r>
        <w:t>-              branży turystycznej</w:t>
      </w:r>
    </w:p>
    <w:p w:rsidR="007C10E6" w:rsidRDefault="007C10E6" w:rsidP="007C10E6">
      <w:r>
        <w:t>-              mikroprzedsiębiorstw.</w:t>
      </w:r>
    </w:p>
    <w:p w:rsidR="007C10E6" w:rsidRDefault="007C10E6" w:rsidP="007C10E6">
      <w:r>
        <w:t>4. Burmistrz Miasta Mrągowo może odwołać członka Rady Biznesu:</w:t>
      </w:r>
    </w:p>
    <w:p w:rsidR="007C10E6" w:rsidRDefault="007C10E6" w:rsidP="007C10E6">
      <w:r>
        <w:t xml:space="preserve">a)            na wniosek przewodniczącego Rady,    </w:t>
      </w:r>
    </w:p>
    <w:p w:rsidR="007C10E6" w:rsidRDefault="007C10E6" w:rsidP="007C10E6">
      <w:r>
        <w:t>b)           w przypadku nie uczestniczenia członka Rady w jej pracach przez 3 kolejne posiedzenia,</w:t>
      </w:r>
    </w:p>
    <w:p w:rsidR="007C10E6" w:rsidRDefault="007C10E6" w:rsidP="007C10E6">
      <w:r>
        <w:t>c)            na wniosek członka Rady o rezygnacji z udziału w Radzie,</w:t>
      </w:r>
    </w:p>
    <w:p w:rsidR="007C10E6" w:rsidRDefault="007C10E6" w:rsidP="007C10E6">
      <w:r>
        <w:t>d)           na wniosek zwykłej większości głosów członków Rady.</w:t>
      </w:r>
    </w:p>
    <w:p w:rsidR="007C10E6" w:rsidRDefault="007C10E6" w:rsidP="007C10E6"/>
    <w:p w:rsidR="007C10E6" w:rsidRDefault="007C10E6" w:rsidP="007C10E6">
      <w:pPr>
        <w:jc w:val="center"/>
      </w:pPr>
      <w:r>
        <w:t>§ 4</w:t>
      </w:r>
    </w:p>
    <w:p w:rsidR="007C10E6" w:rsidRDefault="007C10E6" w:rsidP="007C10E6">
      <w:r>
        <w:t xml:space="preserve">1. Rada wybiera na swoim pierwszym posiedzeniu Prezydium Rady. </w:t>
      </w:r>
    </w:p>
    <w:p w:rsidR="007C10E6" w:rsidRDefault="007C10E6" w:rsidP="007C10E6">
      <w:r>
        <w:t>2. W skład Prezydium Rady wchodzą Przewodniczący Rady, Wiceprzewodniczący Rady oraz Sekretarz.</w:t>
      </w:r>
    </w:p>
    <w:p w:rsidR="007C10E6" w:rsidRDefault="007C10E6" w:rsidP="007C10E6">
      <w:r>
        <w:t xml:space="preserve">3. Wybór Prezydium Rady następuje zwykłą większością głosów w głosowaniu jawnym spośród członków Rady.  </w:t>
      </w:r>
    </w:p>
    <w:p w:rsidR="007C10E6" w:rsidRDefault="007C10E6" w:rsidP="007C10E6"/>
    <w:p w:rsidR="007C10E6" w:rsidRDefault="007C10E6" w:rsidP="007C10E6">
      <w:pPr>
        <w:jc w:val="center"/>
      </w:pPr>
      <w:r>
        <w:t>§ 5</w:t>
      </w:r>
    </w:p>
    <w:p w:rsidR="007C10E6" w:rsidRDefault="007C10E6" w:rsidP="007C10E6">
      <w:r>
        <w:t>1. Przewodniczący Rady kieruje pracami Rady, a w razie jego nieobecności funkcję tę pełni Wiceprzewodniczący Rady.</w:t>
      </w:r>
    </w:p>
    <w:p w:rsidR="007C10E6" w:rsidRDefault="007C10E6" w:rsidP="007C10E6">
      <w:r>
        <w:t>2. Przewodniczący Rady:</w:t>
      </w:r>
    </w:p>
    <w:p w:rsidR="007C10E6" w:rsidRDefault="007C10E6" w:rsidP="007C10E6">
      <w:r>
        <w:lastRenderedPageBreak/>
        <w:t>1)            inicjuje i organizuje prace Rady,</w:t>
      </w:r>
    </w:p>
    <w:p w:rsidR="007C10E6" w:rsidRDefault="007C10E6" w:rsidP="007C10E6">
      <w:r>
        <w:t>2)            ustala porządek i termin obrad Rady w porozumieniu z Burmistrzem Miasta Mrągowo,</w:t>
      </w:r>
    </w:p>
    <w:p w:rsidR="007C10E6" w:rsidRDefault="007C10E6" w:rsidP="007C10E6">
      <w:r>
        <w:t>3)            przewodniczy obradom Rady,</w:t>
      </w:r>
    </w:p>
    <w:p w:rsidR="007C10E6" w:rsidRDefault="007C10E6" w:rsidP="007C10E6">
      <w:r>
        <w:t>4)            reprezentuje Radę,</w:t>
      </w:r>
    </w:p>
    <w:p w:rsidR="007C10E6" w:rsidRDefault="007C10E6" w:rsidP="007C10E6">
      <w:r>
        <w:t>5)            zaprasza na posiedzenia Rady, w porozumieniu z Burmistrzem Miasta Mrągowo, przedstawicieli organów, instytucji i organizacji, które nie są reprezentowane w Radzie.</w:t>
      </w:r>
    </w:p>
    <w:p w:rsidR="007C10E6" w:rsidRDefault="007C10E6" w:rsidP="007C10E6"/>
    <w:p w:rsidR="007C10E6" w:rsidRDefault="007C10E6" w:rsidP="007C10E6">
      <w:pPr>
        <w:jc w:val="center"/>
      </w:pPr>
      <w:r>
        <w:t>§ 6</w:t>
      </w:r>
    </w:p>
    <w:p w:rsidR="007C10E6" w:rsidRDefault="007C10E6" w:rsidP="007C10E6">
      <w:r>
        <w:t xml:space="preserve">1. Posiedzenia Rady odbywają się z udziałem Burmistrza Miasta lub jego przedstawiciela, co najmniej raz na pół roku. </w:t>
      </w:r>
    </w:p>
    <w:p w:rsidR="007C10E6" w:rsidRDefault="007C10E6" w:rsidP="007C10E6">
      <w:r>
        <w:t>2. Członkowie Rady będą powiadomieni o posiedzeniach Rady pisemnie lub mailowo.</w:t>
      </w:r>
    </w:p>
    <w:p w:rsidR="007C10E6" w:rsidRDefault="007C10E6" w:rsidP="007C10E6">
      <w:r>
        <w:t>3. Posiedzenia Rady są protokołowane i każdorazowo sporządzana jest lista obecności.</w:t>
      </w:r>
    </w:p>
    <w:p w:rsidR="007C10E6" w:rsidRDefault="007C10E6" w:rsidP="007C10E6"/>
    <w:p w:rsidR="007C10E6" w:rsidRDefault="007C10E6" w:rsidP="007C10E6">
      <w:pPr>
        <w:jc w:val="center"/>
      </w:pPr>
      <w:r>
        <w:t>§ 7</w:t>
      </w:r>
    </w:p>
    <w:p w:rsidR="007C10E6" w:rsidRDefault="007C10E6" w:rsidP="007C10E6">
      <w:r>
        <w:t>1. Opinie lub wnioski podejmowane są zwykłą większością głosów w głosowaniu jawnym.</w:t>
      </w:r>
    </w:p>
    <w:p w:rsidR="007C10E6" w:rsidRDefault="007C10E6" w:rsidP="007C10E6">
      <w:r>
        <w:t>2. Opinie lub wnioski podpisuje Przewodniczący Rady.</w:t>
      </w:r>
    </w:p>
    <w:p w:rsidR="007C10E6" w:rsidRDefault="007C10E6" w:rsidP="007C10E6"/>
    <w:p w:rsidR="007C10E6" w:rsidRDefault="007C10E6" w:rsidP="007C10E6">
      <w:pPr>
        <w:jc w:val="center"/>
      </w:pPr>
      <w:r>
        <w:t>§ 8</w:t>
      </w:r>
    </w:p>
    <w:p w:rsidR="007C10E6" w:rsidRDefault="007C10E6" w:rsidP="007C10E6">
      <w:r>
        <w:t>Obsługę Rady Biznesu zapewnia Referat Promocji i Rozwoju w Urzędzie Miejskim. Do jego zadań należy w szczególności:</w:t>
      </w:r>
    </w:p>
    <w:p w:rsidR="007C10E6" w:rsidRDefault="007C10E6" w:rsidP="007C10E6">
      <w:r>
        <w:t>1) sporządzanie protokołów z posiedzeń Rady,</w:t>
      </w:r>
    </w:p>
    <w:p w:rsidR="007C10E6" w:rsidRDefault="007C10E6" w:rsidP="007C10E6">
      <w:r>
        <w:t xml:space="preserve">2) powiadamianie członków Rady oraz innych zaproszonych osób o terminie i tematyce posiedzenia, </w:t>
      </w:r>
    </w:p>
    <w:p w:rsidR="007C10E6" w:rsidRDefault="007C10E6" w:rsidP="007C10E6">
      <w:r>
        <w:t xml:space="preserve">3) przygotowanie materiałów na posiedzenia Rady w zakresie ustalonej tematyki przez Radę </w:t>
      </w:r>
    </w:p>
    <w:p w:rsidR="007C10E6" w:rsidRDefault="007C10E6" w:rsidP="007C10E6">
      <w:r>
        <w:t xml:space="preserve">i Burmistrza, </w:t>
      </w:r>
    </w:p>
    <w:p w:rsidR="007C10E6" w:rsidRDefault="007C10E6" w:rsidP="007C10E6">
      <w:r>
        <w:t>4) monitoring przyjętych przez Radę opinii lub wniosków.</w:t>
      </w:r>
    </w:p>
    <w:p w:rsidR="008B3459" w:rsidRDefault="008B3459"/>
    <w:sectPr w:rsidR="008B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6"/>
    <w:rsid w:val="007C10E6"/>
    <w:rsid w:val="008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D0C2"/>
  <w15:chartTrackingRefBased/>
  <w15:docId w15:val="{BE97BA6D-EF3D-4176-87F5-152D872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Krasowski</dc:creator>
  <cp:keywords/>
  <dc:description/>
  <cp:lastModifiedBy>Paweł Krasowski</cp:lastModifiedBy>
  <cp:revision>1</cp:revision>
  <dcterms:created xsi:type="dcterms:W3CDTF">2022-07-06T07:29:00Z</dcterms:created>
  <dcterms:modified xsi:type="dcterms:W3CDTF">2022-07-06T07:30:00Z</dcterms:modified>
</cp:coreProperties>
</file>