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64" w:rsidRPr="008A43CB" w:rsidRDefault="00814864" w:rsidP="00814864">
      <w:pPr>
        <w:jc w:val="center"/>
        <w:rPr>
          <w:b/>
          <w:bCs/>
          <w:sz w:val="20"/>
          <w:szCs w:val="20"/>
          <w:u w:val="single"/>
        </w:rPr>
      </w:pPr>
      <w:bookmarkStart w:id="0" w:name="_GoBack"/>
      <w:bookmarkEnd w:id="0"/>
      <w:r w:rsidRPr="008A43CB">
        <w:rPr>
          <w:b/>
          <w:bCs/>
          <w:sz w:val="20"/>
          <w:szCs w:val="20"/>
          <w:u w:val="single"/>
        </w:rPr>
        <w:t>Klauzula informacyjna:</w:t>
      </w:r>
    </w:p>
    <w:p w:rsidR="00814864" w:rsidRPr="008A43CB" w:rsidRDefault="00814864" w:rsidP="00321490">
      <w:pPr>
        <w:ind w:firstLine="284"/>
        <w:jc w:val="both"/>
        <w:rPr>
          <w:b/>
          <w:bCs/>
          <w:sz w:val="20"/>
          <w:szCs w:val="20"/>
        </w:rPr>
      </w:pPr>
      <w:r w:rsidRPr="008A43CB">
        <w:rPr>
          <w:color w:val="000000"/>
          <w:sz w:val="20"/>
          <w:szCs w:val="20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jako RODO), informuję, iż:</w:t>
      </w:r>
    </w:p>
    <w:p w:rsidR="00814864" w:rsidRPr="008A43CB" w:rsidRDefault="00814864" w:rsidP="00321490">
      <w:pPr>
        <w:pStyle w:val="Akapitzlist"/>
        <w:widowControl w:val="0"/>
        <w:numPr>
          <w:ilvl w:val="0"/>
          <w:numId w:val="1"/>
        </w:numPr>
        <w:ind w:left="284" w:hanging="284"/>
        <w:jc w:val="both"/>
        <w:rPr>
          <w:rStyle w:val="Hipercze"/>
          <w:sz w:val="20"/>
          <w:szCs w:val="20"/>
        </w:rPr>
      </w:pPr>
      <w:r w:rsidRPr="008A43CB">
        <w:rPr>
          <w:sz w:val="20"/>
          <w:szCs w:val="20"/>
        </w:rPr>
        <w:t xml:space="preserve">Administratorem Pani/Pana danych osobowych jest </w:t>
      </w:r>
      <w:r w:rsidRPr="008A43CB">
        <w:rPr>
          <w:bCs/>
          <w:sz w:val="20"/>
          <w:szCs w:val="20"/>
        </w:rPr>
        <w:t>Gmina Miejs</w:t>
      </w:r>
      <w:r>
        <w:rPr>
          <w:bCs/>
          <w:sz w:val="20"/>
          <w:szCs w:val="20"/>
        </w:rPr>
        <w:t xml:space="preserve">ka Mrągowo z siedzibą </w:t>
      </w:r>
      <w:r>
        <w:rPr>
          <w:bCs/>
          <w:sz w:val="20"/>
          <w:szCs w:val="20"/>
        </w:rPr>
        <w:br/>
        <w:t>w Mrągowie</w:t>
      </w:r>
      <w:r w:rsidRPr="008A43CB">
        <w:rPr>
          <w:bCs/>
          <w:sz w:val="20"/>
          <w:szCs w:val="20"/>
        </w:rPr>
        <w:t>,  11-700 Mrągowo, ul. Królewiecka 60 A, reprezentowana przez Burmistrza Miasta Mrągowo.</w:t>
      </w:r>
    </w:p>
    <w:p w:rsidR="00814864" w:rsidRPr="008A43CB" w:rsidRDefault="00814864" w:rsidP="00321490">
      <w:pPr>
        <w:pStyle w:val="Akapitzlist"/>
        <w:widowControl w:val="0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 xml:space="preserve">Administrator wyznaczył Inspektora Ochrony Danych Osobowych, z którym można kontaktować się poprzez adres e-maila: </w:t>
      </w:r>
      <w:hyperlink r:id="rId6" w:history="1">
        <w:r w:rsidR="00321490" w:rsidRPr="009E6618">
          <w:rPr>
            <w:rStyle w:val="Hipercze"/>
            <w:sz w:val="20"/>
            <w:szCs w:val="20"/>
          </w:rPr>
          <w:t>iod@warmiainkaso.pl</w:t>
        </w:r>
      </w:hyperlink>
      <w:r w:rsidR="00321490">
        <w:rPr>
          <w:sz w:val="20"/>
          <w:szCs w:val="20"/>
          <w:u w:val="single"/>
        </w:rPr>
        <w:t>.</w:t>
      </w:r>
      <w:r w:rsidR="00321490">
        <w:rPr>
          <w:sz w:val="20"/>
          <w:szCs w:val="20"/>
        </w:rPr>
        <w:t xml:space="preserve"> </w:t>
      </w:r>
      <w:r w:rsidRPr="008A43CB">
        <w:rPr>
          <w:sz w:val="20"/>
          <w:szCs w:val="20"/>
        </w:rPr>
        <w:t>Z Inspektorem Ochrony Danych można kontaktować się we wszystkich sprawach dotyczących danych osobowych przetwarzanych przez administratora.</w:t>
      </w:r>
    </w:p>
    <w:p w:rsidR="00814864" w:rsidRPr="008A43CB" w:rsidRDefault="00814864" w:rsidP="00321490">
      <w:pPr>
        <w:pStyle w:val="Akapitzlist"/>
        <w:widowControl w:val="0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 xml:space="preserve">Pani/Pana dane osobowe przetwarzane są w celu/celach: </w:t>
      </w:r>
    </w:p>
    <w:p w:rsidR="00814864" w:rsidRPr="008A43CB" w:rsidRDefault="00814864" w:rsidP="00321490">
      <w:pPr>
        <w:pStyle w:val="Akapitzlist"/>
        <w:ind w:left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>- wypełnienia obowiązku prawnego ciążącego na Administratorze (art. 6 ust. 1 lit. c RODO),</w:t>
      </w:r>
    </w:p>
    <w:p w:rsidR="00814864" w:rsidRPr="008A43CB" w:rsidRDefault="00321490" w:rsidP="00321490">
      <w:pPr>
        <w:pStyle w:val="Akapitzlis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14864" w:rsidRPr="008A43CB">
        <w:rPr>
          <w:sz w:val="20"/>
          <w:szCs w:val="20"/>
        </w:rPr>
        <w:t>wykonania innych zadań realizowanych w interesie publicznym lub w ramach sprawowania władzy publicznej powierzonej Administratorowi (art. 6 ust. 1 lit. e RODO),</w:t>
      </w:r>
    </w:p>
    <w:p w:rsidR="00814864" w:rsidRPr="008A43CB" w:rsidRDefault="00814864" w:rsidP="00321490">
      <w:pPr>
        <w:pStyle w:val="Akapitzlist"/>
        <w:ind w:left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>- przetwarzanie szczególnej kategorii danych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 (art. 9 ust. 2 lit. g RODO),</w:t>
      </w:r>
    </w:p>
    <w:p w:rsidR="00814864" w:rsidRPr="008A43CB" w:rsidRDefault="00814864" w:rsidP="00321490">
      <w:pPr>
        <w:pStyle w:val="Akapitzlist"/>
        <w:ind w:left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>- w pozostałych przypadkach Pani/Pana dane osobowe przetwarzane są wyłącznie na podstawie udzielonej zgody w zakresie i celu określonym w treści zgody (art. 6 ust. 1 lit. a RODO oraz art. 9 ust. 2 lit. a RODO).</w:t>
      </w:r>
    </w:p>
    <w:p w:rsidR="00814864" w:rsidRPr="008A43CB" w:rsidRDefault="00814864" w:rsidP="00321490">
      <w:pPr>
        <w:pStyle w:val="Akapitzlist"/>
        <w:widowControl w:val="0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>Pani/Pana dane mogą być udostępniane innym organom i podmiotom na podstawie obowiązujących przepisów prawa. Pani/Pana dane osobowe mogą być również udostępniane podmiotom przetwarzającym dane w naszym imieniu (podmioty przetwarzające), np. podmioty świadczące pomoc prawną, usługi informatyczne, usługi niszczenia i archiwizacji dokumentów, jak również inni administratorzy danych osobowych przetwarzający dane we własnym imieniu, np. podmioty prowadzące działalność pocztową lub kurierską.</w:t>
      </w:r>
    </w:p>
    <w:p w:rsidR="00814864" w:rsidRPr="008A43CB" w:rsidRDefault="00814864" w:rsidP="00321490">
      <w:pPr>
        <w:pStyle w:val="Akapitzlist"/>
        <w:widowControl w:val="0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 xml:space="preserve">Pani/Pana dane osobowe będą przechowywane przez okres wynikający z obowiązujących przepisów prawa (Ustawa o narodowym zasobie archiwalnym i archiwach z </w:t>
      </w:r>
      <w:r w:rsidRPr="008A43CB">
        <w:rPr>
          <w:bCs/>
          <w:sz w:val="20"/>
          <w:szCs w:val="20"/>
        </w:rPr>
        <w:t xml:space="preserve">dnia </w:t>
      </w:r>
      <w:r w:rsidRPr="008A43CB">
        <w:rPr>
          <w:bCs/>
          <w:sz w:val="20"/>
          <w:szCs w:val="20"/>
          <w:shd w:val="clear" w:color="auto" w:fill="FFFFFF"/>
        </w:rPr>
        <w:t>14 lipca 1983r.,</w:t>
      </w:r>
      <w:r w:rsidRPr="008A43CB">
        <w:rPr>
          <w:b/>
          <w:bCs/>
          <w:sz w:val="20"/>
          <w:szCs w:val="20"/>
          <w:shd w:val="clear" w:color="auto" w:fill="FFFFFF"/>
        </w:rPr>
        <w:t xml:space="preserve"> </w:t>
      </w:r>
      <w:r w:rsidRPr="008A43CB">
        <w:rPr>
          <w:bCs/>
          <w:sz w:val="20"/>
          <w:szCs w:val="20"/>
        </w:rPr>
        <w:t>Dz.U. z 2020 r. poz. 164</w:t>
      </w:r>
      <w:r w:rsidRPr="008A43CB">
        <w:rPr>
          <w:sz w:val="20"/>
          <w:szCs w:val="20"/>
        </w:rPr>
        <w:t xml:space="preserve">); w przypadku danych osobowych pozyskanych na podstawie zgody, dane te będą przechowywane przez okres wskazany w zgodzie. </w:t>
      </w:r>
    </w:p>
    <w:p w:rsidR="00814864" w:rsidRPr="008A43CB" w:rsidRDefault="00814864" w:rsidP="00321490">
      <w:pPr>
        <w:pStyle w:val="Akapitzlist"/>
        <w:widowControl w:val="0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>Zgodnie z RODO przysługuje Pani/Panu prawo do:</w:t>
      </w:r>
    </w:p>
    <w:p w:rsidR="00814864" w:rsidRPr="008A43CB" w:rsidRDefault="00814864" w:rsidP="00321490">
      <w:pPr>
        <w:pStyle w:val="Akapitzlist"/>
        <w:ind w:left="0"/>
        <w:jc w:val="both"/>
        <w:rPr>
          <w:sz w:val="20"/>
          <w:szCs w:val="20"/>
        </w:rPr>
      </w:pPr>
      <w:r w:rsidRPr="008A43CB">
        <w:rPr>
          <w:sz w:val="20"/>
          <w:szCs w:val="20"/>
        </w:rPr>
        <w:t>- dostępu do swoich danych osobowych o ile odpowiedni przepis prawa nie stanowi inaczej;</w:t>
      </w:r>
    </w:p>
    <w:p w:rsidR="00814864" w:rsidRPr="008A43CB" w:rsidRDefault="00814864" w:rsidP="00321490">
      <w:pPr>
        <w:pStyle w:val="Akapitzlist"/>
        <w:ind w:left="0"/>
        <w:jc w:val="both"/>
        <w:rPr>
          <w:sz w:val="20"/>
          <w:szCs w:val="20"/>
        </w:rPr>
      </w:pPr>
      <w:r w:rsidRPr="008A43CB">
        <w:rPr>
          <w:sz w:val="20"/>
          <w:szCs w:val="20"/>
        </w:rPr>
        <w:t>- sprostowania swoich danych osobowych o ile odpowiedni pr</w:t>
      </w:r>
      <w:r w:rsidR="00321490">
        <w:rPr>
          <w:sz w:val="20"/>
          <w:szCs w:val="20"/>
        </w:rPr>
        <w:t>zepis prawa nie stanowi inaczej</w:t>
      </w:r>
      <w:r w:rsidRPr="008A43CB">
        <w:rPr>
          <w:sz w:val="20"/>
          <w:szCs w:val="20"/>
        </w:rPr>
        <w:t>;</w:t>
      </w:r>
    </w:p>
    <w:p w:rsidR="00814864" w:rsidRPr="008A43CB" w:rsidRDefault="00814864" w:rsidP="00321490">
      <w:pPr>
        <w:pStyle w:val="Akapitzlist"/>
        <w:ind w:left="0"/>
        <w:jc w:val="both"/>
        <w:rPr>
          <w:sz w:val="20"/>
          <w:szCs w:val="20"/>
        </w:rPr>
      </w:pPr>
      <w:r w:rsidRPr="008A43CB">
        <w:rPr>
          <w:sz w:val="20"/>
          <w:szCs w:val="20"/>
        </w:rPr>
        <w:t>- żądania usunięcia swoich danych osobowych o ile odpowiedni prze</w:t>
      </w:r>
      <w:r w:rsidR="00321490">
        <w:rPr>
          <w:sz w:val="20"/>
          <w:szCs w:val="20"/>
        </w:rPr>
        <w:t>pis prawa nie stanowi inaczej</w:t>
      </w:r>
      <w:r w:rsidRPr="008A43CB">
        <w:rPr>
          <w:sz w:val="20"/>
          <w:szCs w:val="20"/>
        </w:rPr>
        <w:t>;</w:t>
      </w:r>
    </w:p>
    <w:p w:rsidR="00814864" w:rsidRPr="008A43CB" w:rsidRDefault="00814864" w:rsidP="00321490">
      <w:pPr>
        <w:pStyle w:val="Akapitzlist"/>
        <w:ind w:left="0"/>
        <w:jc w:val="both"/>
        <w:rPr>
          <w:sz w:val="20"/>
          <w:szCs w:val="20"/>
        </w:rPr>
      </w:pPr>
      <w:r w:rsidRPr="008A43CB">
        <w:rPr>
          <w:sz w:val="20"/>
          <w:szCs w:val="20"/>
        </w:rPr>
        <w:t>- żądania ograniczenia przetwarzania swoich danych osobowych o ile odpowiedni przepis prawa nie stanowi inaczej;</w:t>
      </w:r>
    </w:p>
    <w:p w:rsidR="00814864" w:rsidRPr="008A43CB" w:rsidRDefault="00814864" w:rsidP="00321490">
      <w:pPr>
        <w:pStyle w:val="Akapitzlist"/>
        <w:ind w:left="0"/>
        <w:jc w:val="both"/>
        <w:rPr>
          <w:sz w:val="20"/>
          <w:szCs w:val="20"/>
        </w:rPr>
      </w:pPr>
      <w:r w:rsidRPr="008A43CB">
        <w:rPr>
          <w:sz w:val="20"/>
          <w:szCs w:val="20"/>
        </w:rPr>
        <w:t>- wniesienia sprzeciwu wobec przetwarzania swoich danych osobowych;</w:t>
      </w:r>
    </w:p>
    <w:p w:rsidR="00814864" w:rsidRPr="008A43CB" w:rsidRDefault="00814864" w:rsidP="00321490">
      <w:pPr>
        <w:pStyle w:val="Akapitzlist"/>
        <w:ind w:left="0"/>
        <w:jc w:val="both"/>
        <w:rPr>
          <w:sz w:val="20"/>
          <w:szCs w:val="20"/>
        </w:rPr>
      </w:pPr>
      <w:r w:rsidRPr="008A43CB">
        <w:rPr>
          <w:sz w:val="20"/>
          <w:szCs w:val="20"/>
        </w:rPr>
        <w:t>- wniesienia skargi do organu nadzorczego, tj. Prezes UODO (na adres Urzędu Ochrony Danych Osobowych, ul. Stawki 2, 00-193 Warszawa);</w:t>
      </w:r>
    </w:p>
    <w:p w:rsidR="00814864" w:rsidRPr="008A43CB" w:rsidRDefault="00814864" w:rsidP="00321490">
      <w:pPr>
        <w:pStyle w:val="Akapitzlist"/>
        <w:ind w:left="0"/>
        <w:jc w:val="both"/>
        <w:rPr>
          <w:sz w:val="20"/>
          <w:szCs w:val="20"/>
        </w:rPr>
      </w:pPr>
      <w:r w:rsidRPr="008A43CB">
        <w:rPr>
          <w:sz w:val="20"/>
          <w:szCs w:val="20"/>
        </w:rPr>
        <w:t>- 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:rsidR="00814864" w:rsidRPr="008A43CB" w:rsidRDefault="00814864" w:rsidP="00321490">
      <w:pPr>
        <w:numPr>
          <w:ilvl w:val="0"/>
          <w:numId w:val="1"/>
        </w:numPr>
        <w:suppressAutoHyphens w:val="0"/>
        <w:ind w:left="284" w:hanging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>W sytuacji, gdy przetwarzanie danych osobowych odbywa się na podstawie zgody, podanie przez Panią/Pana danych osobowych Administratorowi ma charakter dobrowolny. Podanie przez Panią/Pana danych osobowych jest obowiązkowe, w sytuacji gdy przesłankę przetwarzania danych osobowych stanowi przepis prawa.</w:t>
      </w:r>
    </w:p>
    <w:p w:rsidR="00814864" w:rsidRPr="008A43CB" w:rsidRDefault="00814864" w:rsidP="00321490">
      <w:pPr>
        <w:numPr>
          <w:ilvl w:val="0"/>
          <w:numId w:val="1"/>
        </w:numPr>
        <w:suppressAutoHyphens w:val="0"/>
        <w:ind w:left="284" w:hanging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>Administrator danych nie zamierza przekazywać danych osobowych do państwa trzeciego lub organizacji międzynarodowej.</w:t>
      </w:r>
    </w:p>
    <w:p w:rsidR="00814864" w:rsidRPr="008A43CB" w:rsidRDefault="00814864" w:rsidP="00321490">
      <w:pPr>
        <w:numPr>
          <w:ilvl w:val="0"/>
          <w:numId w:val="1"/>
        </w:numPr>
        <w:suppressAutoHyphens w:val="0"/>
        <w:ind w:left="284" w:hanging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>Pani/Pana dane nie będą przetwarzane w sposób zautomatyzowany i nie będą podlegały profilowaniu.</w:t>
      </w:r>
    </w:p>
    <w:p w:rsidR="00814864" w:rsidRPr="008A43CB" w:rsidRDefault="00814864" w:rsidP="00814864">
      <w:pPr>
        <w:spacing w:line="276" w:lineRule="auto"/>
        <w:jc w:val="center"/>
        <w:rPr>
          <w:sz w:val="20"/>
          <w:szCs w:val="20"/>
        </w:rPr>
      </w:pPr>
    </w:p>
    <w:p w:rsidR="00814864" w:rsidRPr="008A43CB" w:rsidRDefault="00814864" w:rsidP="0081486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A43CB">
        <w:rPr>
          <w:rFonts w:ascii="Times New Roman" w:hAnsi="Times New Roman" w:cs="Times New Roman"/>
          <w:sz w:val="20"/>
          <w:szCs w:val="20"/>
        </w:rPr>
        <w:t xml:space="preserve">………………………………………….. </w:t>
      </w:r>
      <w:r w:rsidRPr="008A43C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8A43CB"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………………………………………….. </w:t>
      </w:r>
    </w:p>
    <w:p w:rsidR="00814864" w:rsidRPr="008A43CB" w:rsidRDefault="00814864" w:rsidP="00814864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data, miejscowość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 w:rsidRPr="008A43C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A43CB">
        <w:rPr>
          <w:rFonts w:ascii="Times New Roman" w:hAnsi="Times New Roman" w:cs="Times New Roman"/>
          <w:sz w:val="20"/>
          <w:szCs w:val="20"/>
        </w:rPr>
        <w:t xml:space="preserve"> Czytelny, własnoręczny  podpis </w:t>
      </w:r>
    </w:p>
    <w:p w:rsidR="003810C7" w:rsidRDefault="003810C7"/>
    <w:sectPr w:rsidR="00381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85C"/>
    <w:multiLevelType w:val="multilevel"/>
    <w:tmpl w:val="AAEE01D6"/>
    <w:lvl w:ilvl="0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64"/>
    <w:rsid w:val="00321490"/>
    <w:rsid w:val="003810C7"/>
    <w:rsid w:val="00814864"/>
    <w:rsid w:val="009D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8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8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4864"/>
    <w:rPr>
      <w:color w:val="0563C1" w:themeColor="hyperlink"/>
      <w:u w:val="single"/>
    </w:rPr>
  </w:style>
  <w:style w:type="paragraph" w:customStyle="1" w:styleId="Default">
    <w:name w:val="Default"/>
    <w:rsid w:val="0081486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8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8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4864"/>
    <w:rPr>
      <w:color w:val="0563C1" w:themeColor="hyperlink"/>
      <w:u w:val="single"/>
    </w:rPr>
  </w:style>
  <w:style w:type="paragraph" w:customStyle="1" w:styleId="Default">
    <w:name w:val="Default"/>
    <w:rsid w:val="0081486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rmiainkas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Zborowska-Weychman</dc:creator>
  <cp:lastModifiedBy>Ewelina Krzywosz</cp:lastModifiedBy>
  <cp:revision>2</cp:revision>
  <dcterms:created xsi:type="dcterms:W3CDTF">2022-06-07T09:39:00Z</dcterms:created>
  <dcterms:modified xsi:type="dcterms:W3CDTF">2022-06-07T09:39:00Z</dcterms:modified>
</cp:coreProperties>
</file>