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AC8" w:rsidRDefault="00692AC8" w:rsidP="00692AC8">
      <w:pPr>
        <w:rPr>
          <w:rFonts w:ascii="Times New Roman" w:hAnsi="Times New Roman" w:cs="Times New Roman"/>
          <w:sz w:val="22"/>
          <w:szCs w:val="22"/>
        </w:rPr>
      </w:pPr>
    </w:p>
    <w:p w:rsidR="00692AC8" w:rsidRDefault="00692AC8" w:rsidP="00692AC8">
      <w:pPr>
        <w:tabs>
          <w:tab w:val="left" w:pos="1260"/>
          <w:tab w:val="left" w:pos="5220"/>
          <w:tab w:val="left" w:pos="6300"/>
        </w:tabs>
        <w:spacing w:line="276" w:lineRule="auto"/>
        <w:jc w:val="center"/>
      </w:pPr>
      <w:r>
        <w:rPr>
          <w:rFonts w:ascii="Times New Roman" w:hAnsi="Times New Roman" w:cs="Times New Roman"/>
          <w:b/>
          <w:sz w:val="22"/>
          <w:szCs w:val="22"/>
        </w:rPr>
        <w:t>Uchwała Nr XXVII/9/2020</w:t>
      </w:r>
      <w:r>
        <w:rPr>
          <w:rFonts w:ascii="Times New Roman" w:hAnsi="Times New Roman" w:cs="Times New Roman"/>
          <w:b/>
          <w:sz w:val="22"/>
          <w:szCs w:val="22"/>
        </w:rPr>
        <w:br/>
        <w:t xml:space="preserve">Rady Miejskiej w Mrągowie </w:t>
      </w:r>
      <w:r>
        <w:rPr>
          <w:rFonts w:ascii="Times New Roman" w:hAnsi="Times New Roman" w:cs="Times New Roman"/>
          <w:b/>
          <w:sz w:val="22"/>
          <w:szCs w:val="22"/>
        </w:rPr>
        <w:br/>
        <w:t>z dnia 29 października 2020 roku</w:t>
      </w:r>
    </w:p>
    <w:p w:rsidR="00692AC8" w:rsidRDefault="00692AC8" w:rsidP="00692AC8">
      <w:pPr>
        <w:tabs>
          <w:tab w:val="left" w:pos="1260"/>
          <w:tab w:val="left" w:pos="5220"/>
          <w:tab w:val="left" w:pos="6300"/>
        </w:tabs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692AC8" w:rsidRDefault="00692AC8" w:rsidP="00692AC8">
      <w:pPr>
        <w:keepNext/>
        <w:spacing w:after="480"/>
        <w:jc w:val="center"/>
      </w:pPr>
      <w:r>
        <w:rPr>
          <w:rFonts w:ascii="Times New Roman" w:hAnsi="Times New Roman" w:cs="Times New Roman"/>
          <w:b/>
          <w:sz w:val="22"/>
          <w:szCs w:val="22"/>
        </w:rPr>
        <w:t>W sprawie: określenia trybu i  szczegółowych kryteriów oceny wniosków o  realizację zadania publicznego w ramach „Inicjatywy Lokalnej - Pomysłowe  Mrągowo”</w:t>
      </w:r>
    </w:p>
    <w:p w:rsidR="00692AC8" w:rsidRDefault="00692AC8" w:rsidP="00692AC8">
      <w:pPr>
        <w:keepLines/>
      </w:pPr>
      <w:r>
        <w:rPr>
          <w:rFonts w:ascii="Times New Roman" w:hAnsi="Times New Roman" w:cs="Times New Roman"/>
          <w:sz w:val="22"/>
          <w:szCs w:val="22"/>
        </w:rPr>
        <w:t>Na podstawie art. 18 ust. 2 pkt.15 i art. 40 ust. 1 ustawy z dnia 8 marca 1990 r. o samorządzie gminnym (tekst jedn. Dz. U. z 2020 r., poz. 713,  z </w:t>
      </w:r>
      <w:proofErr w:type="spellStart"/>
      <w:r>
        <w:rPr>
          <w:rFonts w:ascii="Times New Roman" w:hAnsi="Times New Roman" w:cs="Times New Roman"/>
          <w:sz w:val="22"/>
          <w:szCs w:val="22"/>
        </w:rPr>
        <w:t>późn</w:t>
      </w:r>
      <w:proofErr w:type="spellEnd"/>
      <w:r>
        <w:rPr>
          <w:rFonts w:ascii="Times New Roman" w:hAnsi="Times New Roman" w:cs="Times New Roman"/>
          <w:sz w:val="22"/>
          <w:szCs w:val="22"/>
        </w:rPr>
        <w:t>. zm.) oraz art. 19b-g ustawy z dnia 24 kwietnia 2003 r. o działalności pożytku publicznego i o wolontariacie (tekst jedn. Dz. U. z 2020 r., poz.1057)  - Rada Miejska w Mrągowie uchwala, co następuje:</w:t>
      </w:r>
    </w:p>
    <w:p w:rsidR="00692AC8" w:rsidRDefault="00692AC8" w:rsidP="00692AC8">
      <w:pPr>
        <w:keepNext/>
        <w:spacing w:before="280"/>
        <w:ind w:left="426" w:hanging="42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§ 1. </w:t>
      </w:r>
      <w:r>
        <w:rPr>
          <w:rFonts w:ascii="Times New Roman" w:hAnsi="Times New Roman" w:cs="Times New Roman"/>
          <w:sz w:val="22"/>
          <w:szCs w:val="22"/>
        </w:rPr>
        <w:t xml:space="preserve">Określa się tryb i szczegółowe kryteria oceny wniosków o realizację zadania publicznego  w ramach „Inicjatywy Lokalnej - Pomysłowe Mrągowo”, w Gminie Miasto Mrągowo. </w:t>
      </w:r>
    </w:p>
    <w:p w:rsidR="00692AC8" w:rsidRDefault="00692AC8" w:rsidP="00692AC8">
      <w:pPr>
        <w:keepNext/>
        <w:spacing w:before="280"/>
        <w:ind w:left="426" w:hanging="284"/>
      </w:pPr>
      <w:r>
        <w:rPr>
          <w:rFonts w:ascii="Times New Roman" w:hAnsi="Times New Roman" w:cs="Times New Roman"/>
          <w:b/>
          <w:sz w:val="22"/>
          <w:szCs w:val="22"/>
        </w:rPr>
        <w:t xml:space="preserve">    </w:t>
      </w:r>
    </w:p>
    <w:p w:rsidR="00692AC8" w:rsidRDefault="00692AC8" w:rsidP="00692AC8">
      <w:pPr>
        <w:spacing w:line="276" w:lineRule="auto"/>
        <w:ind w:left="426" w:hanging="426"/>
      </w:pPr>
      <w:r w:rsidRPr="006F5546">
        <w:rPr>
          <w:rFonts w:ascii="Times New Roman" w:hAnsi="Times New Roman" w:cs="Times New Roman"/>
          <w:b/>
          <w:bCs/>
          <w:sz w:val="22"/>
          <w:szCs w:val="22"/>
        </w:rPr>
        <w:t>§ 2</w:t>
      </w:r>
      <w:r w:rsidRPr="004A2ADA">
        <w:rPr>
          <w:rFonts w:ascii="Times New Roman" w:hAnsi="Times New Roman" w:cs="Times New Roman"/>
          <w:bCs/>
          <w:sz w:val="22"/>
          <w:szCs w:val="22"/>
        </w:rPr>
        <w:t>.  Ustala się Regulamin Inicjatywy Lokalnej - Pomysłowe Mrągowo stanowiący załącznik nr 1</w:t>
      </w:r>
      <w:r>
        <w:rPr>
          <w:rFonts w:ascii="Times New Roman" w:hAnsi="Times New Roman" w:cs="Times New Roman"/>
          <w:sz w:val="22"/>
          <w:szCs w:val="22"/>
        </w:rPr>
        <w:t xml:space="preserve"> do niniejszej uchwały.</w:t>
      </w:r>
    </w:p>
    <w:p w:rsidR="00692AC8" w:rsidRDefault="00692AC8" w:rsidP="00692AC8">
      <w:pPr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</w:p>
    <w:p w:rsidR="00692AC8" w:rsidRPr="00B232D0" w:rsidRDefault="00692AC8" w:rsidP="00692AC8">
      <w:pPr>
        <w:spacing w:line="276" w:lineRule="auto"/>
        <w:ind w:left="426" w:hanging="426"/>
        <w:rPr>
          <w:rFonts w:ascii="Times New Roman" w:hAnsi="Times New Roman" w:cs="Times New Roman"/>
          <w:sz w:val="22"/>
          <w:szCs w:val="22"/>
        </w:rPr>
      </w:pPr>
      <w:r w:rsidRPr="006F5546">
        <w:rPr>
          <w:rFonts w:ascii="Times New Roman" w:hAnsi="Times New Roman" w:cs="Times New Roman"/>
          <w:b/>
          <w:bCs/>
          <w:sz w:val="22"/>
          <w:szCs w:val="22"/>
        </w:rPr>
        <w:t>§ 3</w:t>
      </w:r>
      <w:r w:rsidRPr="004A2ADA">
        <w:rPr>
          <w:rFonts w:ascii="Times New Roman" w:hAnsi="Times New Roman" w:cs="Times New Roman"/>
          <w:bCs/>
          <w:sz w:val="22"/>
          <w:szCs w:val="22"/>
        </w:rPr>
        <w:t>.  Na Inicjatywę Lokalną - Pomysłowe Mrągowo przeznacza się środki finansowe wyodrębnione</w:t>
      </w:r>
      <w:r>
        <w:rPr>
          <w:rFonts w:ascii="Times New Roman" w:hAnsi="Times New Roman" w:cs="Times New Roman"/>
          <w:sz w:val="22"/>
          <w:szCs w:val="22"/>
        </w:rPr>
        <w:t xml:space="preserve">   na ten cel w budżecie Gminy Miasto Mrągowo na 2021 rok, w kwocie 50 tys. zł.</w:t>
      </w:r>
    </w:p>
    <w:p w:rsidR="00692AC8" w:rsidRDefault="00692AC8" w:rsidP="00692AC8">
      <w:pPr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</w:p>
    <w:p w:rsidR="00692AC8" w:rsidRDefault="00692AC8" w:rsidP="00692AC8">
      <w:pPr>
        <w:spacing w:line="276" w:lineRule="auto"/>
        <w:ind w:left="426" w:hanging="42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§ 4.  </w:t>
      </w:r>
      <w:r>
        <w:rPr>
          <w:rFonts w:ascii="Times New Roman" w:hAnsi="Times New Roman" w:cs="Times New Roman"/>
          <w:sz w:val="22"/>
          <w:szCs w:val="22"/>
        </w:rPr>
        <w:t>Wykonanie uchwały powierza się Burmistrzowi Miasta Mrągowo.</w:t>
      </w:r>
    </w:p>
    <w:p w:rsidR="00692AC8" w:rsidRDefault="00692AC8" w:rsidP="00692AC8">
      <w:pPr>
        <w:spacing w:line="276" w:lineRule="auto"/>
        <w:ind w:left="426" w:hanging="426"/>
      </w:pPr>
    </w:p>
    <w:p w:rsidR="00692AC8" w:rsidRPr="00B232D0" w:rsidRDefault="00692AC8" w:rsidP="00692AC8">
      <w:pPr>
        <w:spacing w:line="276" w:lineRule="auto"/>
        <w:ind w:left="426" w:hanging="42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§ 5.  </w:t>
      </w:r>
      <w:r>
        <w:rPr>
          <w:rFonts w:ascii="Times New Roman" w:hAnsi="Times New Roman" w:cs="Times New Roman"/>
          <w:sz w:val="22"/>
          <w:szCs w:val="22"/>
        </w:rPr>
        <w:t xml:space="preserve"> Z dniem 31 grudnia 2020 r. traci moc uchwała n</w:t>
      </w:r>
      <w:r w:rsidRPr="009C6E93">
        <w:rPr>
          <w:rFonts w:ascii="Times New Roman" w:hAnsi="Times New Roman" w:cs="Times New Roman"/>
          <w:sz w:val="22"/>
          <w:szCs w:val="22"/>
        </w:rPr>
        <w:t>r.</w:t>
      </w:r>
      <w:r>
        <w:rPr>
          <w:rFonts w:ascii="Times New Roman" w:hAnsi="Times New Roman" w:cs="Times New Roman"/>
          <w:sz w:val="22"/>
          <w:szCs w:val="22"/>
        </w:rPr>
        <w:t xml:space="preserve"> XVII/2/2019  Rady Miejskiej w Mrągowie z dnia 28 listopada 2019 r.</w:t>
      </w:r>
      <w:r w:rsidRPr="009C6E93">
        <w:rPr>
          <w:rFonts w:ascii="Times New Roman" w:hAnsi="Times New Roman" w:cs="Times New Roman"/>
          <w:sz w:val="22"/>
          <w:szCs w:val="22"/>
        </w:rPr>
        <w:t xml:space="preserve"> w sprawie określenia trybu i szczegółowych kryteriów oceny wniosków o realizację zadania publicznego w ramach </w:t>
      </w:r>
      <w:r>
        <w:rPr>
          <w:rFonts w:ascii="Times New Roman" w:hAnsi="Times New Roman" w:cs="Times New Roman"/>
          <w:sz w:val="22"/>
          <w:szCs w:val="22"/>
        </w:rPr>
        <w:t xml:space="preserve"> Mrągowskiej Inicjatywy L</w:t>
      </w:r>
      <w:r w:rsidRPr="009C6E93">
        <w:rPr>
          <w:rFonts w:ascii="Times New Roman" w:hAnsi="Times New Roman" w:cs="Times New Roman"/>
          <w:sz w:val="22"/>
          <w:szCs w:val="22"/>
        </w:rPr>
        <w:t>okalnej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692AC8" w:rsidRDefault="00692AC8" w:rsidP="00692AC8">
      <w:pPr>
        <w:keepLines/>
        <w:spacing w:before="120" w:after="120"/>
        <w:ind w:left="426" w:hanging="42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§ 6. </w:t>
      </w:r>
      <w:r>
        <w:rPr>
          <w:rFonts w:ascii="Times New Roman" w:hAnsi="Times New Roman" w:cs="Times New Roman"/>
          <w:sz w:val="22"/>
          <w:szCs w:val="22"/>
        </w:rPr>
        <w:t>Uchwała wchodzi w życie po upływie 14 dni od dnia jej ogłoszenia w Dzienniku Urzędowym Województwa Warmińsko-Mazurskiego z mocą obowiązującą od dnia 1 stycznia 2021 roku.</w:t>
      </w:r>
    </w:p>
    <w:p w:rsidR="00692AC8" w:rsidRDefault="00692AC8" w:rsidP="00692AC8">
      <w:pPr>
        <w:keepLines/>
        <w:spacing w:before="120" w:after="120"/>
        <w:ind w:left="426" w:hanging="426"/>
      </w:pPr>
    </w:p>
    <w:p w:rsidR="00692AC8" w:rsidRDefault="00692AC8" w:rsidP="00692AC8">
      <w:pPr>
        <w:keepLines/>
        <w:spacing w:before="120" w:after="120"/>
        <w:ind w:left="426" w:hanging="426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5528"/>
      </w:tblGrid>
      <w:tr w:rsidR="00692AC8" w:rsidTr="00E87BDF">
        <w:tc>
          <w:tcPr>
            <w:tcW w:w="3686" w:type="dxa"/>
            <w:shd w:val="clear" w:color="auto" w:fill="auto"/>
          </w:tcPr>
          <w:p w:rsidR="00692AC8" w:rsidRPr="00113677" w:rsidRDefault="00692AC8" w:rsidP="00E87BDF">
            <w:pPr>
              <w:keepNext/>
              <w:keepLines/>
              <w:snapToGrid w:val="0"/>
              <w:jc w:val="left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5528" w:type="dxa"/>
            <w:shd w:val="clear" w:color="auto" w:fill="auto"/>
          </w:tcPr>
          <w:p w:rsidR="00692AC8" w:rsidRDefault="00692AC8" w:rsidP="00E87BDF">
            <w:pPr>
              <w:keepNext/>
              <w:keepLines/>
              <w:snapToGrid w:val="0"/>
              <w:ind w:left="138" w:right="-2"/>
              <w:jc w:val="right"/>
              <w:rPr>
                <w:rStyle w:val="DefaultParagraphFont"/>
                <w:rFonts w:ascii="Times New Roman" w:hAnsi="Times New Roman" w:cs="Times New Roman"/>
                <w:sz w:val="22"/>
                <w:szCs w:val="22"/>
                <w:lang w:eastAsia="pl-PL" w:bidi="ar-SA"/>
              </w:rPr>
            </w:pPr>
            <w:r>
              <w:rPr>
                <w:rStyle w:val="DefaultParagraphFont"/>
                <w:rFonts w:ascii="Times New Roman" w:hAnsi="Times New Roman" w:cs="Times New Roman"/>
                <w:sz w:val="22"/>
                <w:szCs w:val="22"/>
                <w:lang w:val="pl-PL" w:eastAsia="pl-PL" w:bidi="ar-SA"/>
              </w:rPr>
              <w:t>Przewodniczący Rady</w:t>
            </w:r>
          </w:p>
          <w:p w:rsidR="00692AC8" w:rsidRDefault="00692AC8" w:rsidP="00E87BDF">
            <w:pPr>
              <w:keepNext/>
              <w:keepLines/>
              <w:snapToGrid w:val="0"/>
              <w:ind w:left="138" w:right="-2"/>
              <w:jc w:val="right"/>
              <w:rPr>
                <w:rStyle w:val="DefaultParagraphFont"/>
                <w:rFonts w:ascii="Times New Roman" w:hAnsi="Times New Roman" w:cs="Times New Roman"/>
                <w:sz w:val="22"/>
                <w:szCs w:val="22"/>
                <w:lang w:eastAsia="pl-PL" w:bidi="ar-SA"/>
              </w:rPr>
            </w:pPr>
            <w:r>
              <w:rPr>
                <w:rStyle w:val="DefaultParagraphFont"/>
                <w:rFonts w:ascii="Times New Roman" w:hAnsi="Times New Roman" w:cs="Times New Roman"/>
                <w:sz w:val="22"/>
                <w:szCs w:val="22"/>
                <w:lang w:val="pl-PL" w:eastAsia="pl-PL" w:bidi="ar-SA"/>
              </w:rPr>
              <w:t xml:space="preserve"> Miejskiej w Mrągowie</w:t>
            </w:r>
          </w:p>
          <w:p w:rsidR="00692AC8" w:rsidRDefault="00692AC8" w:rsidP="00E87BDF">
            <w:pPr>
              <w:keepNext/>
              <w:keepLines/>
              <w:snapToGrid w:val="0"/>
              <w:ind w:left="138" w:right="-2"/>
              <w:jc w:val="right"/>
              <w:rPr>
                <w:rStyle w:val="DefaultParagraphFont"/>
                <w:rFonts w:ascii="Times New Roman" w:hAnsi="Times New Roman" w:cs="Times New Roman"/>
                <w:sz w:val="22"/>
                <w:szCs w:val="22"/>
                <w:lang w:eastAsia="pl-PL" w:bidi="ar-SA"/>
              </w:rPr>
            </w:pPr>
          </w:p>
          <w:p w:rsidR="00692AC8" w:rsidRPr="0002489A" w:rsidRDefault="00692AC8" w:rsidP="00E87BDF">
            <w:pPr>
              <w:keepNext/>
              <w:keepLines/>
              <w:snapToGrid w:val="0"/>
              <w:ind w:left="138" w:right="-2"/>
              <w:jc w:val="center"/>
              <w:rPr>
                <w:rFonts w:ascii="Times New Roman" w:hAnsi="Times New Roman" w:cs="Times New Roman"/>
                <w:sz w:val="22"/>
                <w:szCs w:val="22"/>
                <w:lang w:eastAsia="pl-PL" w:bidi="ar-SA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                                         Henryk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Nikonor</w:t>
            </w:r>
            <w:proofErr w:type="spellEnd"/>
          </w:p>
        </w:tc>
      </w:tr>
    </w:tbl>
    <w:p w:rsidR="00ED6728" w:rsidRDefault="00ED6728"/>
    <w:p w:rsidR="004F4235" w:rsidRDefault="004F4235"/>
    <w:p w:rsidR="004F4235" w:rsidRDefault="004F4235"/>
    <w:p w:rsidR="004F4235" w:rsidRDefault="004F4235"/>
    <w:p w:rsidR="004F4235" w:rsidRDefault="004F4235"/>
    <w:p w:rsidR="004F4235" w:rsidRDefault="004F4235"/>
    <w:p w:rsidR="004F4235" w:rsidRDefault="004F4235"/>
    <w:p w:rsidR="004F4235" w:rsidRDefault="004F4235"/>
    <w:p w:rsidR="004F4235" w:rsidRDefault="004F4235"/>
    <w:p w:rsidR="004F4235" w:rsidRDefault="004F4235"/>
    <w:p w:rsidR="004F4235" w:rsidRDefault="004F4235"/>
    <w:p w:rsidR="004F4235" w:rsidRDefault="004F4235" w:rsidP="004F4235">
      <w:pPr>
        <w:keepLines/>
        <w:spacing w:before="120" w:after="120"/>
        <w:ind w:firstLine="340"/>
        <w:jc w:val="right"/>
      </w:pPr>
      <w:r>
        <w:rPr>
          <w:rFonts w:ascii="Times New Roman" w:hAnsi="Times New Roman" w:cs="Times New Roman"/>
          <w:bCs/>
          <w:sz w:val="16"/>
          <w:szCs w:val="16"/>
        </w:rPr>
        <w:lastRenderedPageBreak/>
        <w:t xml:space="preserve">Załącznik nr 1 do Uchwały </w:t>
      </w:r>
    </w:p>
    <w:p w:rsidR="004F4235" w:rsidRDefault="004F4235" w:rsidP="004F4235">
      <w:pPr>
        <w:keepLines/>
        <w:spacing w:before="120" w:after="120"/>
        <w:ind w:firstLine="34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4F4235" w:rsidRDefault="004F4235" w:rsidP="004F4235">
      <w:pPr>
        <w:keepLines/>
        <w:spacing w:before="120" w:after="120"/>
        <w:ind w:firstLine="340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</w:t>
      </w:r>
    </w:p>
    <w:p w:rsidR="004F4235" w:rsidRDefault="004F4235" w:rsidP="004F4235">
      <w:pPr>
        <w:keepLines/>
        <w:spacing w:before="120" w:after="120"/>
        <w:ind w:firstLine="340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4F4235" w:rsidRDefault="004F4235" w:rsidP="004F4235">
      <w:pPr>
        <w:keepLines/>
        <w:spacing w:before="120" w:after="120"/>
        <w:ind w:firstLine="340"/>
        <w:jc w:val="center"/>
      </w:pPr>
      <w:r>
        <w:rPr>
          <w:rFonts w:ascii="Times New Roman" w:hAnsi="Times New Roman" w:cs="Times New Roman"/>
          <w:b/>
          <w:bCs/>
          <w:sz w:val="22"/>
          <w:szCs w:val="22"/>
        </w:rPr>
        <w:t>Regulamin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4F4235" w:rsidRDefault="004F4235" w:rsidP="004F4235">
      <w:pPr>
        <w:keepLines/>
        <w:spacing w:before="120" w:after="120"/>
        <w:ind w:firstLine="340"/>
        <w:jc w:val="center"/>
      </w:pPr>
      <w:r>
        <w:rPr>
          <w:rFonts w:ascii="Times New Roman" w:hAnsi="Times New Roman" w:cs="Times New Roman"/>
          <w:b/>
          <w:sz w:val="22"/>
          <w:szCs w:val="22"/>
        </w:rPr>
        <w:t xml:space="preserve">Inicjatywy Lokalnej- </w:t>
      </w:r>
    </w:p>
    <w:p w:rsidR="004F4235" w:rsidRDefault="004F4235" w:rsidP="004F4235">
      <w:pPr>
        <w:keepLines/>
        <w:spacing w:before="120" w:after="120"/>
        <w:ind w:firstLine="340"/>
        <w:jc w:val="center"/>
      </w:pPr>
      <w:r>
        <w:rPr>
          <w:rFonts w:ascii="Times New Roman" w:hAnsi="Times New Roman" w:cs="Times New Roman"/>
          <w:b/>
          <w:sz w:val="22"/>
          <w:szCs w:val="22"/>
        </w:rPr>
        <w:t>Pomysłowe Mrągowo</w:t>
      </w:r>
    </w:p>
    <w:p w:rsidR="004F4235" w:rsidRPr="00EE7D07" w:rsidRDefault="004F4235" w:rsidP="004F4235">
      <w:pPr>
        <w:keepNext/>
        <w:spacing w:before="280"/>
        <w:jc w:val="center"/>
      </w:pPr>
      <w:bookmarkStart w:id="0" w:name="_Hlk20994819"/>
      <w:bookmarkStart w:id="1" w:name="_Hlk20831880"/>
      <w:r w:rsidRPr="00EE7D07">
        <w:rPr>
          <w:rFonts w:ascii="Times New Roman" w:hAnsi="Times New Roman" w:cs="Times New Roman"/>
          <w:b/>
          <w:sz w:val="22"/>
          <w:szCs w:val="22"/>
        </w:rPr>
        <w:t>§ </w:t>
      </w:r>
      <w:r>
        <w:rPr>
          <w:rFonts w:ascii="Times New Roman" w:hAnsi="Times New Roman" w:cs="Times New Roman"/>
          <w:b/>
          <w:sz w:val="22"/>
          <w:szCs w:val="22"/>
        </w:rPr>
        <w:t>1</w:t>
      </w:r>
      <w:r w:rsidRPr="00EE7D07">
        <w:rPr>
          <w:rFonts w:ascii="Times New Roman" w:hAnsi="Times New Roman" w:cs="Times New Roman"/>
          <w:b/>
          <w:sz w:val="22"/>
          <w:szCs w:val="22"/>
        </w:rPr>
        <w:t xml:space="preserve">.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4F4235" w:rsidRDefault="004F4235" w:rsidP="004F4235">
      <w:pPr>
        <w:suppressAutoHyphens w:val="0"/>
        <w:spacing w:before="280" w:after="280"/>
        <w:jc w:val="center"/>
      </w:pPr>
      <w:bookmarkStart w:id="2" w:name="_Hlk20833936"/>
      <w:r>
        <w:rPr>
          <w:rFonts w:ascii="Times New Roman" w:eastAsia="Times New Roman" w:hAnsi="Times New Roman" w:cs="Times New Roman"/>
          <w:b/>
          <w:sz w:val="22"/>
          <w:szCs w:val="22"/>
          <w:lang w:eastAsia="pl-PL" w:bidi="ar-SA"/>
        </w:rPr>
        <w:t xml:space="preserve">              </w:t>
      </w:r>
      <w:r>
        <w:rPr>
          <w:rFonts w:ascii="Times New Roman" w:eastAsia="Times New Roman" w:hAnsi="Times New Roman" w:cs="Times New Roman"/>
          <w:b/>
          <w:bCs/>
          <w:sz w:val="22"/>
          <w:szCs w:val="22"/>
          <w:lang w:eastAsia="pl-PL" w:bidi="ar-SA"/>
        </w:rPr>
        <w:t xml:space="preserve">Zgłoszenie Inicjatywy Lokalnej </w:t>
      </w:r>
    </w:p>
    <w:p w:rsidR="004F4235" w:rsidRDefault="004F4235" w:rsidP="004F4235">
      <w:pPr>
        <w:numPr>
          <w:ilvl w:val="0"/>
          <w:numId w:val="1"/>
        </w:numPr>
        <w:suppressAutoHyphens w:val="0"/>
      </w:pPr>
      <w:r w:rsidRPr="005B7FB0">
        <w:rPr>
          <w:rFonts w:ascii="Times New Roman" w:eastAsia="Times New Roman" w:hAnsi="Times New Roman" w:cs="Times New Roman"/>
          <w:sz w:val="22"/>
          <w:szCs w:val="22"/>
          <w:lang w:eastAsia="pl-PL" w:bidi="ar-SA"/>
        </w:rPr>
        <w:t>Zadania należy zgłaszać poprzez złożenie wniosku</w:t>
      </w:r>
      <w:r>
        <w:rPr>
          <w:rFonts w:ascii="Times New Roman" w:eastAsia="Times New Roman" w:hAnsi="Times New Roman" w:cs="Times New Roman"/>
          <w:sz w:val="22"/>
          <w:szCs w:val="22"/>
          <w:lang w:eastAsia="pl-PL" w:bidi="ar-SA"/>
        </w:rPr>
        <w:t xml:space="preserve"> o realizację zadania publicznego w ramach Inicjatywy Lokalnej Pomysłowe Mrągowo w wersji papierowej lub innej określonej w trybie</w:t>
      </w:r>
      <w:r w:rsidRPr="00E97653">
        <w:rPr>
          <w:rFonts w:ascii="Times New Roman" w:eastAsia="Times New Roman" w:hAnsi="Times New Roman" w:cs="Times New Roman"/>
          <w:sz w:val="22"/>
          <w:szCs w:val="22"/>
          <w:lang w:eastAsia="pl-PL" w:bidi="ar-SA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  <w:lang w:eastAsia="pl-PL" w:bidi="ar-SA"/>
        </w:rPr>
        <w:t xml:space="preserve">unormowanym przez ustawę Kodeks Postępowania Administracyjnego. Wnioski można składać w Sekretariacie Urzędu Miejskiego lub wysyłać na adres: Urząd Miejski w Mrągowie, ul. Królewiecka 60A, 11-700 Mrągowo. </w:t>
      </w:r>
    </w:p>
    <w:p w:rsidR="004F4235" w:rsidRDefault="004F4235" w:rsidP="004F4235">
      <w:pPr>
        <w:numPr>
          <w:ilvl w:val="0"/>
          <w:numId w:val="1"/>
        </w:numPr>
        <w:suppressAutoHyphens w:val="0"/>
      </w:pPr>
      <w:r w:rsidRPr="005B7FB0">
        <w:rPr>
          <w:rFonts w:ascii="Times New Roman" w:eastAsia="Times New Roman" w:hAnsi="Times New Roman" w:cs="Times New Roman"/>
          <w:sz w:val="22"/>
          <w:szCs w:val="22"/>
          <w:lang w:eastAsia="pl-PL" w:bidi="ar-SA"/>
        </w:rPr>
        <w:t xml:space="preserve"> </w:t>
      </w:r>
      <w:bookmarkEnd w:id="2"/>
      <w:r w:rsidRPr="005B7FB0">
        <w:rPr>
          <w:rFonts w:ascii="Times New Roman" w:eastAsia="Times New Roman" w:hAnsi="Times New Roman" w:cs="Times New Roman"/>
          <w:sz w:val="22"/>
          <w:szCs w:val="22"/>
          <w:lang w:eastAsia="pl-PL" w:bidi="ar-SA"/>
        </w:rPr>
        <w:t>Zgłoszenia zadań</w:t>
      </w:r>
      <w:r>
        <w:rPr>
          <w:rFonts w:ascii="Times New Roman" w:eastAsia="Times New Roman" w:hAnsi="Times New Roman" w:cs="Times New Roman"/>
          <w:sz w:val="22"/>
          <w:szCs w:val="22"/>
          <w:lang w:eastAsia="pl-PL" w:bidi="ar-SA"/>
        </w:rPr>
        <w:t xml:space="preserve"> można dokonywać najpóźniej na </w:t>
      </w:r>
      <w:r w:rsidRPr="005B7FB0">
        <w:rPr>
          <w:rFonts w:ascii="Times New Roman" w:eastAsia="Times New Roman" w:hAnsi="Times New Roman" w:cs="Times New Roman"/>
          <w:sz w:val="22"/>
          <w:szCs w:val="22"/>
          <w:lang w:eastAsia="pl-PL" w:bidi="ar-SA"/>
        </w:rPr>
        <w:t xml:space="preserve">tydzień przed oceną formalną. Oceny formalnej dokonuje się każdego 10 dnia miesiąca. </w:t>
      </w:r>
    </w:p>
    <w:p w:rsidR="004F4235" w:rsidRDefault="004F4235" w:rsidP="004F4235">
      <w:pPr>
        <w:numPr>
          <w:ilvl w:val="0"/>
          <w:numId w:val="1"/>
        </w:numPr>
        <w:suppressAutoHyphens w:val="0"/>
      </w:pPr>
      <w:r>
        <w:rPr>
          <w:rFonts w:ascii="Times New Roman" w:hAnsi="Times New Roman" w:cs="Times New Roman"/>
          <w:sz w:val="22"/>
          <w:szCs w:val="22"/>
        </w:rPr>
        <w:t>Przed złożeniem wniosku istnieje możliwość skonsultowania jego treści pod względem wymogów formalnych z pracownikami referatu Strategii, Rozwoju i Promocji, Urzędu Miejskiego w Mrągowie.</w:t>
      </w:r>
    </w:p>
    <w:p w:rsidR="004F4235" w:rsidRDefault="004F4235" w:rsidP="004F4235">
      <w:pPr>
        <w:numPr>
          <w:ilvl w:val="0"/>
          <w:numId w:val="1"/>
        </w:numPr>
        <w:suppressAutoHyphens w:val="0"/>
      </w:pPr>
      <w:r>
        <w:rPr>
          <w:rFonts w:ascii="Times New Roman" w:hAnsi="Times New Roman" w:cs="Times New Roman"/>
          <w:sz w:val="22"/>
          <w:szCs w:val="22"/>
        </w:rPr>
        <w:t>Oceny formalnej złożonych wniosków dokonują pracownicy referatu Strategii, Rozwoju i Promocji, Urzędu Miejskiego w Mrągowie.</w:t>
      </w:r>
    </w:p>
    <w:p w:rsidR="004F4235" w:rsidRDefault="004F4235" w:rsidP="004F4235">
      <w:pPr>
        <w:numPr>
          <w:ilvl w:val="0"/>
          <w:numId w:val="1"/>
        </w:numPr>
        <w:suppressAutoHyphens w:val="0"/>
      </w:pPr>
      <w:r>
        <w:rPr>
          <w:rFonts w:ascii="Times New Roman" w:hAnsi="Times New Roman" w:cs="Times New Roman"/>
          <w:sz w:val="22"/>
          <w:szCs w:val="22"/>
        </w:rPr>
        <w:t>Burmistrz Miasta Mrągowa może powołać zespoły do spraw oceny wniosków oraz zwrócić się o opinię właściwego, ze względu na przedmiot wniosku, ciała doradczego.</w:t>
      </w:r>
    </w:p>
    <w:p w:rsidR="004F4235" w:rsidRDefault="004F4235" w:rsidP="004F4235">
      <w:pPr>
        <w:numPr>
          <w:ilvl w:val="0"/>
          <w:numId w:val="1"/>
        </w:numPr>
        <w:suppressAutoHyphens w:val="0"/>
      </w:pPr>
      <w:r w:rsidRPr="004A2ADA">
        <w:rPr>
          <w:rFonts w:ascii="Times New Roman" w:hAnsi="Times New Roman" w:cs="Times New Roman"/>
          <w:sz w:val="22"/>
          <w:szCs w:val="22"/>
        </w:rPr>
        <w:t>Budżet Inicjatywy lokalnej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wynosi 50 000 złotych. Maksymalna wartość jednego zadania nie może przekraczać kwoty 2 000 zł.</w:t>
      </w:r>
    </w:p>
    <w:p w:rsidR="004F4235" w:rsidRPr="004A2ADA" w:rsidRDefault="004F4235" w:rsidP="004F4235">
      <w:pPr>
        <w:numPr>
          <w:ilvl w:val="0"/>
          <w:numId w:val="1"/>
        </w:numPr>
        <w:suppressAutoHyphens w:val="0"/>
        <w:spacing w:after="280"/>
      </w:pPr>
      <w:r w:rsidRPr="004A2ADA">
        <w:rPr>
          <w:rFonts w:ascii="Times New Roman" w:hAnsi="Times New Roman" w:cs="Times New Roman"/>
          <w:sz w:val="22"/>
          <w:szCs w:val="22"/>
        </w:rPr>
        <w:t>Zgłoszone Inicjatywy będą rozpatrywane aż do wyczerpania budżetu określonego w § 1 pkt 6 regulaminu.</w:t>
      </w:r>
    </w:p>
    <w:p w:rsidR="004F4235" w:rsidRDefault="004F4235" w:rsidP="004F4235">
      <w:pPr>
        <w:suppressAutoHyphens w:val="0"/>
        <w:spacing w:before="280" w:after="280"/>
        <w:jc w:val="center"/>
      </w:pPr>
      <w:r>
        <w:rPr>
          <w:rFonts w:ascii="Times New Roman" w:eastAsia="Times New Roman" w:hAnsi="Times New Roman" w:cs="Times New Roman"/>
          <w:b/>
          <w:sz w:val="22"/>
          <w:szCs w:val="22"/>
          <w:lang w:eastAsia="pl-PL" w:bidi="ar-SA"/>
        </w:rPr>
        <w:t>§ 2.</w:t>
      </w:r>
      <w:r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eastAsia="Times New Roman" w:hAnsi="Times New Roman" w:cs="Times New Roman"/>
          <w:b/>
          <w:bCs/>
          <w:sz w:val="22"/>
          <w:szCs w:val="22"/>
          <w:lang w:eastAsia="pl-PL" w:bidi="ar-SA"/>
        </w:rPr>
        <w:t>Ocena formalna i merytoryczna zgłoszonych zadań</w:t>
      </w:r>
    </w:p>
    <w:p w:rsidR="004F4235" w:rsidRDefault="004F4235" w:rsidP="004F4235">
      <w:pPr>
        <w:numPr>
          <w:ilvl w:val="1"/>
          <w:numId w:val="2"/>
        </w:numPr>
        <w:ind w:left="709"/>
      </w:pPr>
      <w:r>
        <w:rPr>
          <w:rFonts w:ascii="Times New Roman" w:hAnsi="Times New Roman" w:cs="Times New Roman"/>
          <w:sz w:val="22"/>
          <w:szCs w:val="22"/>
        </w:rPr>
        <w:t>Oceny wniosków dokonuje się na podstawie szczegółowych kryteriów, które obejmują:</w:t>
      </w:r>
    </w:p>
    <w:p w:rsidR="004F4235" w:rsidRDefault="004F4235" w:rsidP="004F4235">
      <w:pPr>
        <w:numPr>
          <w:ilvl w:val="0"/>
          <w:numId w:val="3"/>
        </w:numPr>
      </w:pPr>
      <w:r>
        <w:rPr>
          <w:rFonts w:ascii="Times New Roman" w:hAnsi="Times New Roman" w:cs="Times New Roman"/>
          <w:sz w:val="22"/>
          <w:szCs w:val="22"/>
        </w:rPr>
        <w:t>celowość realizacji zadania publicznego ze względu na potrzeby społeczności lokalnej miasta;</w:t>
      </w:r>
    </w:p>
    <w:p w:rsidR="004F4235" w:rsidRDefault="004F4235" w:rsidP="004F4235">
      <w:pPr>
        <w:numPr>
          <w:ilvl w:val="0"/>
          <w:numId w:val="3"/>
        </w:numPr>
      </w:pPr>
      <w:r>
        <w:rPr>
          <w:rFonts w:ascii="Times New Roman" w:hAnsi="Times New Roman" w:cs="Times New Roman"/>
          <w:sz w:val="22"/>
          <w:szCs w:val="22"/>
        </w:rPr>
        <w:t>formę udziału mieszkańców w realizacji zadania, w tym wielkość wnoszonego wkładu własnego przez wnioskodawców;</w:t>
      </w:r>
    </w:p>
    <w:p w:rsidR="004F4235" w:rsidRDefault="004F4235" w:rsidP="004F4235">
      <w:pPr>
        <w:numPr>
          <w:ilvl w:val="0"/>
          <w:numId w:val="3"/>
        </w:numPr>
      </w:pPr>
      <w:r>
        <w:rPr>
          <w:rFonts w:ascii="Times New Roman" w:hAnsi="Times New Roman" w:cs="Times New Roman"/>
          <w:sz w:val="22"/>
          <w:szCs w:val="22"/>
        </w:rPr>
        <w:t>stopień zaangażowanie środków budżetu Miasta w realizację zadania;</w:t>
      </w:r>
    </w:p>
    <w:p w:rsidR="004F4235" w:rsidRDefault="004F4235" w:rsidP="004F4235">
      <w:pPr>
        <w:numPr>
          <w:ilvl w:val="0"/>
          <w:numId w:val="3"/>
        </w:numPr>
      </w:pPr>
      <w:r>
        <w:rPr>
          <w:rFonts w:ascii="Times New Roman" w:hAnsi="Times New Roman" w:cs="Times New Roman"/>
          <w:sz w:val="22"/>
          <w:szCs w:val="22"/>
        </w:rPr>
        <w:t>spójność wnioskowanego zadania z zadaniami własnymi, polityką i dokumentami strategicznymi Miasta;</w:t>
      </w:r>
    </w:p>
    <w:p w:rsidR="004F4235" w:rsidRDefault="004F4235" w:rsidP="004F4235">
      <w:pPr>
        <w:numPr>
          <w:ilvl w:val="0"/>
          <w:numId w:val="3"/>
        </w:numPr>
      </w:pPr>
      <w:r>
        <w:rPr>
          <w:rFonts w:ascii="Times New Roman" w:hAnsi="Times New Roman" w:cs="Times New Roman"/>
          <w:sz w:val="22"/>
          <w:szCs w:val="22"/>
        </w:rPr>
        <w:t>koszt utrzymania wnioskowanego zadania po jego realizacji;</w:t>
      </w:r>
    </w:p>
    <w:p w:rsidR="004F4235" w:rsidRDefault="004F4235" w:rsidP="004F4235">
      <w:pPr>
        <w:numPr>
          <w:ilvl w:val="0"/>
          <w:numId w:val="3"/>
        </w:numPr>
      </w:pPr>
      <w:r>
        <w:rPr>
          <w:rFonts w:ascii="Times New Roman" w:hAnsi="Times New Roman" w:cs="Times New Roman"/>
          <w:sz w:val="22"/>
          <w:szCs w:val="22"/>
        </w:rPr>
        <w:t>trwałość zadania.</w:t>
      </w:r>
    </w:p>
    <w:p w:rsidR="004F4235" w:rsidRDefault="004F4235" w:rsidP="004F4235">
      <w:pPr>
        <w:keepLines/>
        <w:numPr>
          <w:ilvl w:val="1"/>
          <w:numId w:val="2"/>
        </w:numPr>
        <w:spacing w:before="120" w:after="120"/>
        <w:ind w:left="709"/>
      </w:pPr>
      <w:r>
        <w:rPr>
          <w:rFonts w:ascii="Times New Roman" w:hAnsi="Times New Roman" w:cs="Times New Roman"/>
          <w:sz w:val="22"/>
          <w:szCs w:val="22"/>
        </w:rPr>
        <w:t>Kryteria, o których mowa w § 2 ust. 1, punktowane są w sposób następujący:</w:t>
      </w:r>
    </w:p>
    <w:p w:rsidR="004F4235" w:rsidRDefault="004F4235" w:rsidP="004F4235">
      <w:pPr>
        <w:ind w:left="1134" w:hanging="340"/>
      </w:pPr>
      <w:r>
        <w:rPr>
          <w:rFonts w:ascii="Times New Roman" w:hAnsi="Times New Roman" w:cs="Times New Roman"/>
          <w:sz w:val="22"/>
          <w:szCs w:val="22"/>
        </w:rPr>
        <w:t>1) kryterium celowości  realizacji zadania publicznego ze względu na potrzeby mieszkańców miasta- od 1 do 5 punktów;</w:t>
      </w:r>
    </w:p>
    <w:p w:rsidR="004F4235" w:rsidRDefault="004F4235" w:rsidP="004F4235">
      <w:pPr>
        <w:ind w:left="1134" w:hanging="340"/>
      </w:pPr>
      <w:r>
        <w:rPr>
          <w:rFonts w:ascii="Times New Roman" w:hAnsi="Times New Roman" w:cs="Times New Roman"/>
          <w:sz w:val="22"/>
          <w:szCs w:val="22"/>
        </w:rPr>
        <w:t>2) kryterium formy udziału mieszkańców w realizacji zadania, w tym wielkość wnoszonego wkładu własnego przez wnioskodawców:</w:t>
      </w:r>
    </w:p>
    <w:p w:rsidR="004F4235" w:rsidRDefault="004F4235" w:rsidP="004F4235">
      <w:pPr>
        <w:keepLines/>
        <w:ind w:left="1560" w:hanging="340"/>
      </w:pPr>
      <w:r>
        <w:rPr>
          <w:rFonts w:ascii="Times New Roman" w:hAnsi="Times New Roman" w:cs="Times New Roman"/>
          <w:sz w:val="22"/>
          <w:szCs w:val="22"/>
        </w:rPr>
        <w:t>a) wkład pieniężny – maksymalnie 5 punktów;</w:t>
      </w:r>
    </w:p>
    <w:p w:rsidR="004F4235" w:rsidRDefault="004F4235" w:rsidP="004F4235">
      <w:pPr>
        <w:keepLines/>
        <w:ind w:left="1560" w:hanging="340"/>
      </w:pPr>
      <w:r>
        <w:rPr>
          <w:rFonts w:ascii="Times New Roman" w:hAnsi="Times New Roman" w:cs="Times New Roman"/>
          <w:sz w:val="22"/>
          <w:szCs w:val="22"/>
        </w:rPr>
        <w:lastRenderedPageBreak/>
        <w:t>b) pracy społecznej na rzecz wnioskowanego zadania – maksymalnie 5 punkty;</w:t>
      </w:r>
    </w:p>
    <w:p w:rsidR="004F4235" w:rsidRDefault="004F4235" w:rsidP="004F4235">
      <w:pPr>
        <w:keepLines/>
        <w:ind w:left="1560" w:hanging="340"/>
      </w:pPr>
      <w:r>
        <w:rPr>
          <w:rFonts w:ascii="Times New Roman" w:hAnsi="Times New Roman" w:cs="Times New Roman"/>
          <w:sz w:val="22"/>
          <w:szCs w:val="22"/>
        </w:rPr>
        <w:t>c) świadczenia rzeczowego – maksymalnie 2 punkty (przyznawane w przypadku, gdy stanowi ono minimum 10% wartości wnioskowanego zadania);</w:t>
      </w:r>
    </w:p>
    <w:p w:rsidR="004F4235" w:rsidRDefault="004F4235" w:rsidP="004F4235">
      <w:pPr>
        <w:ind w:left="1134" w:hanging="340"/>
      </w:pPr>
      <w:r>
        <w:rPr>
          <w:rFonts w:ascii="Times New Roman" w:hAnsi="Times New Roman" w:cs="Times New Roman"/>
          <w:sz w:val="22"/>
          <w:szCs w:val="22"/>
        </w:rPr>
        <w:t>3) kryterium stopnia zaangażowanie środków budżetu miasta w realizację zadania:</w:t>
      </w:r>
    </w:p>
    <w:p w:rsidR="004F4235" w:rsidRDefault="004F4235" w:rsidP="004F4235">
      <w:pPr>
        <w:keepLines/>
        <w:ind w:left="1560" w:hanging="340"/>
      </w:pPr>
      <w:r>
        <w:rPr>
          <w:rFonts w:ascii="Times New Roman" w:hAnsi="Times New Roman" w:cs="Times New Roman"/>
          <w:sz w:val="22"/>
          <w:szCs w:val="22"/>
        </w:rPr>
        <w:t>a) od 0% do 10% wartości zadania – 5 punktów;</w:t>
      </w:r>
    </w:p>
    <w:p w:rsidR="004F4235" w:rsidRDefault="004F4235" w:rsidP="004F4235">
      <w:pPr>
        <w:keepLines/>
        <w:ind w:left="1560" w:hanging="340"/>
      </w:pPr>
      <w:r>
        <w:rPr>
          <w:rFonts w:ascii="Times New Roman" w:hAnsi="Times New Roman" w:cs="Times New Roman"/>
          <w:sz w:val="22"/>
          <w:szCs w:val="22"/>
        </w:rPr>
        <w:t>b) od 11% do 40%  wartości zadania – 4 punkty;</w:t>
      </w:r>
    </w:p>
    <w:p w:rsidR="004F4235" w:rsidRDefault="004F4235" w:rsidP="004F4235">
      <w:pPr>
        <w:keepLines/>
        <w:ind w:left="1560" w:hanging="340"/>
      </w:pPr>
      <w:r>
        <w:rPr>
          <w:rFonts w:ascii="Times New Roman" w:hAnsi="Times New Roman" w:cs="Times New Roman"/>
          <w:sz w:val="22"/>
          <w:szCs w:val="22"/>
        </w:rPr>
        <w:t>c) od 41% do 60% wartości zadania – 3 punkty;</w:t>
      </w:r>
    </w:p>
    <w:p w:rsidR="004F4235" w:rsidRDefault="004F4235" w:rsidP="004F4235">
      <w:pPr>
        <w:keepLines/>
        <w:ind w:left="1560" w:hanging="340"/>
      </w:pPr>
      <w:r>
        <w:rPr>
          <w:rFonts w:ascii="Times New Roman" w:hAnsi="Times New Roman" w:cs="Times New Roman"/>
          <w:sz w:val="22"/>
          <w:szCs w:val="22"/>
        </w:rPr>
        <w:t>d) od 61% do 80% wartości zadania – 2 punkty;</w:t>
      </w:r>
    </w:p>
    <w:p w:rsidR="004F4235" w:rsidRDefault="004F4235" w:rsidP="004F4235">
      <w:pPr>
        <w:keepLines/>
        <w:ind w:left="1560" w:hanging="340"/>
      </w:pPr>
      <w:r>
        <w:rPr>
          <w:rFonts w:ascii="Times New Roman" w:hAnsi="Times New Roman" w:cs="Times New Roman"/>
          <w:sz w:val="22"/>
          <w:szCs w:val="22"/>
        </w:rPr>
        <w:t>e) powyżej 80% wartości zadania – 1 punkt;</w:t>
      </w:r>
    </w:p>
    <w:p w:rsidR="004F4235" w:rsidRDefault="004F4235" w:rsidP="004F4235">
      <w:pPr>
        <w:ind w:left="1134" w:hanging="340"/>
      </w:pPr>
      <w:r>
        <w:rPr>
          <w:rFonts w:ascii="Times New Roman" w:hAnsi="Times New Roman" w:cs="Times New Roman"/>
          <w:sz w:val="22"/>
          <w:szCs w:val="22"/>
        </w:rPr>
        <w:t>4) kryterium spójności wnioskowanego zadania z zadaniami własnymi, polityką i dokumentami strategicznymi Miasta- od 1 do 5 punktów;</w:t>
      </w:r>
    </w:p>
    <w:p w:rsidR="004F4235" w:rsidRDefault="004F4235" w:rsidP="004F4235">
      <w:pPr>
        <w:ind w:left="1134" w:hanging="340"/>
      </w:pPr>
      <w:r>
        <w:rPr>
          <w:rFonts w:ascii="Times New Roman" w:hAnsi="Times New Roman" w:cs="Times New Roman"/>
          <w:sz w:val="22"/>
          <w:szCs w:val="22"/>
        </w:rPr>
        <w:t xml:space="preserve">5) kryterium kosztu  utrzymania wnioskowanego zadania po jego realizacji - od 1 do 5 punktów; </w:t>
      </w:r>
      <w:r>
        <w:t xml:space="preserve"> </w:t>
      </w:r>
      <w:r>
        <w:rPr>
          <w:rFonts w:ascii="Times New Roman" w:hAnsi="Times New Roman" w:cs="Times New Roman"/>
          <w:sz w:val="22"/>
          <w:szCs w:val="22"/>
        </w:rPr>
        <w:t>przy czym maksymalna liczba przyznanych punktów przysługuje wyłącznie w przypadku nie generowania żadnych kosztów po realizacji zadania.</w:t>
      </w:r>
    </w:p>
    <w:p w:rsidR="004F4235" w:rsidRDefault="004F4235" w:rsidP="004F4235">
      <w:pPr>
        <w:ind w:left="1134" w:hanging="340"/>
      </w:pPr>
      <w:r>
        <w:rPr>
          <w:rFonts w:ascii="Times New Roman" w:hAnsi="Times New Roman" w:cs="Times New Roman"/>
          <w:sz w:val="22"/>
          <w:szCs w:val="22"/>
        </w:rPr>
        <w:t>6) kryterium trwałość zadania - od 1 do 5 punktów.</w:t>
      </w:r>
    </w:p>
    <w:p w:rsidR="004F4235" w:rsidRDefault="004F4235" w:rsidP="004F4235">
      <w:pPr>
        <w:ind w:left="851" w:hanging="425"/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>3. Dla pozytywnego rozpatrzenia wniosku, suma punktów otrzymanych we wszystkich kryteriach na karcie oceny wniosku, nie może być mniejsza niż 27 punktów.</w:t>
      </w:r>
    </w:p>
    <w:p w:rsidR="004F4235" w:rsidRDefault="004F4235" w:rsidP="004F4235">
      <w:pPr>
        <w:ind w:left="851" w:hanging="425"/>
        <w:rPr>
          <w:rFonts w:ascii="Times New Roman" w:hAnsi="Times New Roman" w:cs="Times New Roman"/>
          <w:sz w:val="22"/>
          <w:szCs w:val="22"/>
        </w:rPr>
      </w:pPr>
    </w:p>
    <w:p w:rsidR="004F4235" w:rsidRDefault="004F4235" w:rsidP="004F4235">
      <w:pPr>
        <w:ind w:left="851" w:hanging="425"/>
        <w:jc w:val="center"/>
      </w:pPr>
      <w:r>
        <w:rPr>
          <w:rFonts w:ascii="Times New Roman" w:hAnsi="Times New Roman" w:cs="Times New Roman"/>
          <w:b/>
          <w:sz w:val="22"/>
          <w:szCs w:val="22"/>
        </w:rPr>
        <w:t xml:space="preserve">§ 3.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2"/>
          <w:szCs w:val="22"/>
        </w:rPr>
        <w:t>Wybór zadań - ogłoszenie listy Inicjatyw lokalnych do realizacji</w:t>
      </w:r>
    </w:p>
    <w:p w:rsidR="004F4235" w:rsidRDefault="004F4235" w:rsidP="004F4235">
      <w:pPr>
        <w:ind w:left="851" w:hanging="425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4F4235" w:rsidRDefault="004F4235" w:rsidP="004F4235">
      <w:pPr>
        <w:keepLines/>
        <w:numPr>
          <w:ilvl w:val="0"/>
          <w:numId w:val="4"/>
        </w:numPr>
        <w:spacing w:before="120" w:after="120"/>
      </w:pPr>
      <w:r>
        <w:rPr>
          <w:rFonts w:ascii="Times New Roman" w:hAnsi="Times New Roman" w:cs="Times New Roman"/>
          <w:sz w:val="22"/>
          <w:szCs w:val="22"/>
        </w:rPr>
        <w:t>Ostatecznego wyboru złożonych wniosków w ramach inicjatywy lokalnej dokonuje Burmistrz Miasta Mrągowa.</w:t>
      </w:r>
    </w:p>
    <w:p w:rsidR="004F4235" w:rsidRDefault="004F4235" w:rsidP="004F4235">
      <w:pPr>
        <w:numPr>
          <w:ilvl w:val="0"/>
          <w:numId w:val="4"/>
        </w:numPr>
      </w:pPr>
      <w:r>
        <w:rPr>
          <w:rFonts w:ascii="Times New Roman" w:hAnsi="Times New Roman" w:cs="Times New Roman"/>
          <w:sz w:val="22"/>
          <w:szCs w:val="22"/>
        </w:rPr>
        <w:t>O rozstrzygnięciu wnioskodawca powiadamiany jest w terminach do 30 dni od zakończenia oceny formalnej.</w:t>
      </w:r>
    </w:p>
    <w:p w:rsidR="004F4235" w:rsidRDefault="004F4235">
      <w:bookmarkStart w:id="3" w:name="_GoBack"/>
      <w:bookmarkEnd w:id="3"/>
    </w:p>
    <w:sectPr w:rsidR="004F42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862" w:hanging="360"/>
      </w:pPr>
      <w:rPr>
        <w:rFonts w:ascii="Times New Roman" w:eastAsia="Times New Roman" w:hAnsi="Times New Roman" w:cs="Times New Roman"/>
        <w:sz w:val="22"/>
        <w:szCs w:val="22"/>
        <w:lang w:eastAsia="pl-PL" w:bidi="ar-SA"/>
      </w:rPr>
    </w:lvl>
  </w:abstractNum>
  <w:abstractNum w:abstractNumId="1">
    <w:nsid w:val="00000005"/>
    <w:multiLevelType w:val="multilevel"/>
    <w:tmpl w:val="00000005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6"/>
    <w:multiLevelType w:val="singleLevel"/>
    <w:tmpl w:val="00000006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1060" w:hanging="360"/>
      </w:pPr>
    </w:lvl>
  </w:abstractNum>
  <w:abstractNum w:abstractNumId="3">
    <w:nsid w:val="00000007"/>
    <w:multiLevelType w:val="singleLevel"/>
    <w:tmpl w:val="00000007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2"/>
        <w:szCs w:val="22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AC8"/>
    <w:rsid w:val="004F4235"/>
    <w:rsid w:val="00692AC8"/>
    <w:rsid w:val="00ED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2AC8"/>
    <w:pPr>
      <w:suppressAutoHyphens/>
      <w:spacing w:after="0" w:line="240" w:lineRule="auto"/>
      <w:jc w:val="both"/>
    </w:pPr>
    <w:rPr>
      <w:rFonts w:ascii="Arial" w:eastAsia="Arial" w:hAnsi="Arial" w:cs="Arial"/>
      <w:sz w:val="26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">
    <w:name w:val="Default Paragraph Font"/>
    <w:rsid w:val="00692A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2AC8"/>
    <w:pPr>
      <w:suppressAutoHyphens/>
      <w:spacing w:after="0" w:line="240" w:lineRule="auto"/>
      <w:jc w:val="both"/>
    </w:pPr>
    <w:rPr>
      <w:rFonts w:ascii="Arial" w:eastAsia="Arial" w:hAnsi="Arial" w:cs="Arial"/>
      <w:sz w:val="26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">
    <w:name w:val="Default Paragraph Font"/>
    <w:rsid w:val="00692A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829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Lubowiecka</dc:creator>
  <cp:lastModifiedBy>Małgorzata Lubowiecka</cp:lastModifiedBy>
  <cp:revision>2</cp:revision>
  <dcterms:created xsi:type="dcterms:W3CDTF">2021-02-12T11:12:00Z</dcterms:created>
  <dcterms:modified xsi:type="dcterms:W3CDTF">2021-02-12T11:15:00Z</dcterms:modified>
</cp:coreProperties>
</file>