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454CD" w14:textId="77777777" w:rsidR="002C0FC7" w:rsidRDefault="002C0FC7" w:rsidP="002C0FC7">
      <w:pPr>
        <w:tabs>
          <w:tab w:val="left" w:pos="1620"/>
        </w:tabs>
        <w:ind w:left="-900" w:right="-338"/>
        <w:jc w:val="right"/>
        <w:rPr>
          <w:b/>
        </w:rPr>
      </w:pPr>
    </w:p>
    <w:p w14:paraId="7C160C31" w14:textId="77777777" w:rsidR="002C0FC7" w:rsidRDefault="002C0FC7" w:rsidP="002C0FC7">
      <w:pPr>
        <w:tabs>
          <w:tab w:val="left" w:pos="1620"/>
        </w:tabs>
        <w:ind w:left="6372" w:right="-338"/>
        <w:jc w:val="center"/>
        <w:rPr>
          <w:b/>
        </w:rPr>
      </w:pPr>
    </w:p>
    <w:p w14:paraId="6ABEBFBC" w14:textId="64043F2E" w:rsidR="00FE1A55" w:rsidRDefault="003A2B60" w:rsidP="003A2B60">
      <w:pPr>
        <w:tabs>
          <w:tab w:val="left" w:pos="1620"/>
        </w:tabs>
        <w:ind w:left="6372" w:right="-338"/>
        <w:rPr>
          <w:b/>
        </w:rPr>
      </w:pPr>
      <w:r>
        <w:rPr>
          <w:b/>
        </w:rPr>
        <w:t>Urząd Miejski w Mrągowie</w:t>
      </w:r>
    </w:p>
    <w:p w14:paraId="11F8A8AC" w14:textId="447536ED" w:rsidR="003A2B60" w:rsidRDefault="003A2B60" w:rsidP="003A2B60">
      <w:pPr>
        <w:tabs>
          <w:tab w:val="left" w:pos="1620"/>
        </w:tabs>
        <w:ind w:left="6372" w:right="-338"/>
        <w:rPr>
          <w:b/>
        </w:rPr>
      </w:pPr>
      <w:r>
        <w:rPr>
          <w:b/>
        </w:rPr>
        <w:t>Ul. Królewiecka 60A</w:t>
      </w:r>
    </w:p>
    <w:p w14:paraId="5FC8F08C" w14:textId="195DB3E7" w:rsidR="003A2B60" w:rsidRDefault="003A2B60" w:rsidP="003A2B60">
      <w:pPr>
        <w:tabs>
          <w:tab w:val="left" w:pos="1620"/>
        </w:tabs>
        <w:ind w:left="6372" w:right="-338"/>
        <w:rPr>
          <w:b/>
        </w:rPr>
      </w:pPr>
      <w:r>
        <w:rPr>
          <w:b/>
        </w:rPr>
        <w:t>11-700 Mrągowo</w:t>
      </w:r>
    </w:p>
    <w:p w14:paraId="32CE6CF5" w14:textId="77777777" w:rsidR="002C0FC7" w:rsidRDefault="002C0FC7" w:rsidP="002C0FC7">
      <w:pPr>
        <w:tabs>
          <w:tab w:val="left" w:pos="1620"/>
        </w:tabs>
        <w:ind w:left="-900" w:right="-338"/>
        <w:jc w:val="right"/>
        <w:rPr>
          <w:b/>
        </w:rPr>
      </w:pPr>
    </w:p>
    <w:p w14:paraId="77102116" w14:textId="3B5B503D" w:rsidR="00604685" w:rsidRDefault="00461486" w:rsidP="00461486">
      <w:pPr>
        <w:tabs>
          <w:tab w:val="left" w:pos="1620"/>
        </w:tabs>
        <w:ind w:right="-338"/>
      </w:pPr>
      <w:r>
        <w:rPr>
          <w:b/>
        </w:rPr>
        <w:t xml:space="preserve">         </w:t>
      </w:r>
      <w:r w:rsidR="00E33EBB" w:rsidRPr="00DB77F1">
        <w:rPr>
          <w:b/>
        </w:rPr>
        <w:t>WNIOSEK O ZAKUP PREFERENCYJNY</w:t>
      </w:r>
      <w:r w:rsidR="00E33EBB">
        <w:rPr>
          <w:b/>
        </w:rPr>
        <w:t xml:space="preserve"> PALIWA STAŁEGO - WĘGLA</w:t>
      </w:r>
      <w:r w:rsidR="00E33EBB">
        <w:rPr>
          <w:b/>
        </w:rPr>
        <w:br/>
      </w:r>
      <w:r>
        <w:rPr>
          <w:b/>
        </w:rPr>
        <w:t xml:space="preserve">                                     </w:t>
      </w:r>
      <w:r w:rsidR="00EC578B">
        <w:rPr>
          <w:b/>
        </w:rPr>
        <w:t>DLA</w:t>
      </w:r>
      <w:r w:rsidR="00E33EBB">
        <w:rPr>
          <w:b/>
        </w:rPr>
        <w:t xml:space="preserve"> GOSPODARSTWA DOMOWE</w:t>
      </w:r>
      <w:r w:rsidR="00EC578B">
        <w:rPr>
          <w:b/>
        </w:rPr>
        <w:t>GO</w:t>
      </w:r>
    </w:p>
    <w:p w14:paraId="392215DE" w14:textId="77777777" w:rsidR="00461486" w:rsidRPr="00461486" w:rsidRDefault="00461486" w:rsidP="00461486">
      <w:pPr>
        <w:tabs>
          <w:tab w:val="left" w:pos="1620"/>
        </w:tabs>
        <w:ind w:right="-338"/>
      </w:pPr>
    </w:p>
    <w:p w14:paraId="40D252A3" w14:textId="77777777" w:rsidR="00E33EBB" w:rsidRPr="00522A2C" w:rsidRDefault="00E33EBB" w:rsidP="00E33EBB">
      <w:pPr>
        <w:ind w:right="-338"/>
        <w:jc w:val="center"/>
        <w:rPr>
          <w:b/>
        </w:rPr>
      </w:pPr>
      <w:r w:rsidRPr="00522A2C">
        <w:rPr>
          <w:b/>
        </w:rPr>
        <w:t>UWAGA!</w:t>
      </w:r>
    </w:p>
    <w:p w14:paraId="5FB9049D" w14:textId="77777777" w:rsidR="00E33EBB" w:rsidRDefault="00E33EBB" w:rsidP="00E33EBB">
      <w:pPr>
        <w:ind w:right="-338"/>
        <w:jc w:val="both"/>
      </w:pPr>
      <w:r w:rsidRPr="00D70A5C">
        <w:rPr>
          <w:b/>
        </w:rPr>
        <w:t xml:space="preserve">Informacje i oświadczenie złożone we wniosku o zakup składa się pod rygorem odpowiedzialności karnej za składanie fałszywych oświadczeń </w:t>
      </w:r>
      <w:r w:rsidRPr="00D70A5C">
        <w:t xml:space="preserve">wynikającej z art. 233 § 6 ustawy z dnia 6 czerwca 1997 r. – Kodeks karny – zgodnie z </w:t>
      </w:r>
      <w:r>
        <w:t xml:space="preserve">art. </w:t>
      </w:r>
      <w:r w:rsidR="004F7DFC">
        <w:t xml:space="preserve">10 ust. 2 ustawy z dnia </w:t>
      </w:r>
      <w:r w:rsidR="004F7DFC">
        <w:br/>
        <w:t>27</w:t>
      </w:r>
      <w:r w:rsidRPr="00D70A5C">
        <w:t xml:space="preserve"> października 2022 r. o zakupie preferencyjnym paliwa stałego </w:t>
      </w:r>
      <w:r w:rsidR="004F7DFC">
        <w:t>dla gospodarstw domowych.</w:t>
      </w:r>
    </w:p>
    <w:p w14:paraId="57F2ED3A" w14:textId="77777777" w:rsidR="00E33EBB" w:rsidRDefault="00E33EBB" w:rsidP="00E33EBB"/>
    <w:p w14:paraId="5D2B7F37" w14:textId="77777777" w:rsidR="00E33EBB" w:rsidRPr="00C20595" w:rsidRDefault="00E33EBB" w:rsidP="00E33EBB">
      <w:pPr>
        <w:rPr>
          <w:b/>
        </w:rPr>
      </w:pPr>
      <w:r w:rsidRPr="00C20595">
        <w:rPr>
          <w:b/>
        </w:rPr>
        <w:t>CZĘŚĆ A – WYPEŁNIA WNIOSKODAWCA</w:t>
      </w:r>
    </w:p>
    <w:p w14:paraId="68BC35DF" w14:textId="77777777" w:rsidR="00E33EBB" w:rsidRDefault="00E33EBB" w:rsidP="00E33EBB">
      <w:pPr>
        <w:ind w:left="-900" w:right="-338"/>
      </w:pPr>
    </w:p>
    <w:tbl>
      <w:tblPr>
        <w:tblW w:w="0" w:type="auto"/>
        <w:tblInd w:w="70" w:type="dxa"/>
        <w:tblLook w:val="0000" w:firstRow="0" w:lastRow="0" w:firstColumn="0" w:lastColumn="0" w:noHBand="0" w:noVBand="0"/>
      </w:tblPr>
      <w:tblGrid>
        <w:gridCol w:w="1095"/>
        <w:gridCol w:w="1377"/>
        <w:gridCol w:w="481"/>
        <w:gridCol w:w="6039"/>
      </w:tblGrid>
      <w:tr w:rsidR="00CE4F0C" w14:paraId="6937C451" w14:textId="77777777" w:rsidTr="00AC6340">
        <w:trPr>
          <w:trHeight w:val="425"/>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tcPr>
          <w:p w14:paraId="176BA480" w14:textId="77777777" w:rsidR="00CE4F0C" w:rsidRDefault="00CE4F0C" w:rsidP="00B34ED4">
            <w:pPr>
              <w:ind w:left="-468" w:firstLine="468"/>
              <w:rPr>
                <w:sz w:val="20"/>
                <w:szCs w:val="20"/>
              </w:rPr>
            </w:pPr>
            <w:r>
              <w:rPr>
                <w:sz w:val="20"/>
                <w:szCs w:val="20"/>
              </w:rPr>
              <w:t>Imię</w:t>
            </w:r>
          </w:p>
          <w:p w14:paraId="179278FA" w14:textId="77777777" w:rsidR="00CE4F0C" w:rsidRDefault="00CE4F0C" w:rsidP="00B34ED4">
            <w:pPr>
              <w:ind w:left="-468" w:firstLine="468"/>
              <w:rPr>
                <w:sz w:val="20"/>
                <w:szCs w:val="20"/>
              </w:rPr>
            </w:pPr>
          </w:p>
        </w:tc>
      </w:tr>
      <w:tr w:rsidR="00CE4F0C" w14:paraId="01BFDC90" w14:textId="77777777" w:rsidTr="00AC6340">
        <w:trPr>
          <w:trHeight w:val="425"/>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tcPr>
          <w:p w14:paraId="1B734BCB" w14:textId="77777777" w:rsidR="00CE4F0C" w:rsidRDefault="00CE4F0C" w:rsidP="00B34ED4">
            <w:pPr>
              <w:ind w:left="-468" w:firstLine="468"/>
              <w:rPr>
                <w:sz w:val="20"/>
                <w:szCs w:val="20"/>
              </w:rPr>
            </w:pPr>
            <w:r>
              <w:rPr>
                <w:sz w:val="20"/>
                <w:szCs w:val="20"/>
              </w:rPr>
              <w:t>Nazwisko</w:t>
            </w:r>
          </w:p>
          <w:p w14:paraId="312F6198" w14:textId="77777777" w:rsidR="00CE4F0C" w:rsidRDefault="00CE4F0C" w:rsidP="00B34ED4">
            <w:pPr>
              <w:ind w:left="-468" w:firstLine="468"/>
            </w:pPr>
          </w:p>
        </w:tc>
      </w:tr>
      <w:tr w:rsidR="00AC6340" w14:paraId="709246DC" w14:textId="77777777" w:rsidTr="00AC6340">
        <w:trPr>
          <w:trHeight w:val="425"/>
        </w:trPr>
        <w:tc>
          <w:tcPr>
            <w:tcW w:w="9370" w:type="dxa"/>
            <w:gridSpan w:val="4"/>
            <w:tcBorders>
              <w:top w:val="single" w:sz="4" w:space="0" w:color="000000"/>
            </w:tcBorders>
            <w:shd w:val="clear" w:color="auto" w:fill="auto"/>
          </w:tcPr>
          <w:p w14:paraId="387D39B5" w14:textId="77777777" w:rsidR="00AC6340" w:rsidRDefault="00AC6340" w:rsidP="00AC6340">
            <w:pPr>
              <w:ind w:left="-468" w:firstLine="468"/>
              <w:jc w:val="center"/>
              <w:rPr>
                <w:sz w:val="20"/>
                <w:szCs w:val="20"/>
              </w:rPr>
            </w:pPr>
          </w:p>
          <w:p w14:paraId="371BB3D7" w14:textId="77777777" w:rsidR="00AC6340" w:rsidRPr="00AC6340" w:rsidRDefault="00AC6340" w:rsidP="00AC6340">
            <w:pPr>
              <w:jc w:val="both"/>
            </w:pPr>
            <w:r w:rsidRPr="00AC6340">
              <w:t>Adres, pod którym jest prowadzone gospodarstwo domowe, na rzecz którego jest dokonywany zakup preferencyjny</w:t>
            </w:r>
            <w:r>
              <w:t>:</w:t>
            </w:r>
          </w:p>
          <w:p w14:paraId="3CCF1CD7" w14:textId="77777777" w:rsidR="00AC6340" w:rsidRDefault="00AC6340" w:rsidP="00AC6340">
            <w:pPr>
              <w:ind w:left="-468" w:firstLine="468"/>
              <w:jc w:val="center"/>
              <w:rPr>
                <w:sz w:val="20"/>
                <w:szCs w:val="20"/>
              </w:rPr>
            </w:pPr>
          </w:p>
        </w:tc>
      </w:tr>
      <w:tr w:rsidR="00CE4F0C" w14:paraId="48EFC612" w14:textId="77777777" w:rsidTr="00AC6340">
        <w:trPr>
          <w:trHeight w:val="425"/>
        </w:trPr>
        <w:tc>
          <w:tcPr>
            <w:tcW w:w="3060" w:type="dxa"/>
            <w:gridSpan w:val="3"/>
            <w:tcBorders>
              <w:top w:val="single" w:sz="4" w:space="0" w:color="000000"/>
              <w:left w:val="single" w:sz="4" w:space="0" w:color="000000"/>
              <w:bottom w:val="single" w:sz="4" w:space="0" w:color="000000"/>
            </w:tcBorders>
            <w:shd w:val="clear" w:color="auto" w:fill="auto"/>
          </w:tcPr>
          <w:p w14:paraId="36B54F32" w14:textId="77777777" w:rsidR="00CE4F0C" w:rsidRDefault="00CE4F0C" w:rsidP="00B34ED4">
            <w:pPr>
              <w:ind w:left="-468" w:firstLine="468"/>
              <w:rPr>
                <w:sz w:val="20"/>
                <w:szCs w:val="20"/>
              </w:rPr>
            </w:pPr>
            <w:r w:rsidRPr="00AA7745">
              <w:rPr>
                <w:sz w:val="20"/>
                <w:szCs w:val="20"/>
              </w:rPr>
              <w:t>Kod pocztowy</w:t>
            </w:r>
          </w:p>
          <w:p w14:paraId="64AC12F2" w14:textId="77777777" w:rsidR="00CE4F0C" w:rsidRPr="00AA7745" w:rsidRDefault="00CE4F0C" w:rsidP="00B34ED4">
            <w:pPr>
              <w:ind w:left="-468" w:firstLine="468"/>
              <w:rPr>
                <w:sz w:val="20"/>
                <w:szCs w:val="20"/>
              </w:rPr>
            </w:pP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14:paraId="385FA954" w14:textId="77777777" w:rsidR="00CE4F0C" w:rsidRDefault="00CE4F0C" w:rsidP="00B34ED4">
            <w:pPr>
              <w:ind w:left="-468" w:firstLine="468"/>
            </w:pPr>
            <w:r>
              <w:rPr>
                <w:sz w:val="20"/>
                <w:szCs w:val="20"/>
              </w:rPr>
              <w:t>Miejscowość</w:t>
            </w:r>
          </w:p>
        </w:tc>
      </w:tr>
      <w:tr w:rsidR="00CE4F0C" w14:paraId="1EBC9504" w14:textId="77777777" w:rsidTr="00B34ED4">
        <w:trPr>
          <w:trHeight w:val="425"/>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tcPr>
          <w:p w14:paraId="318E701D" w14:textId="77777777" w:rsidR="00CE4F0C" w:rsidRDefault="00CE4F0C" w:rsidP="00B34ED4">
            <w:pPr>
              <w:ind w:left="-468" w:firstLine="468"/>
              <w:rPr>
                <w:sz w:val="20"/>
                <w:szCs w:val="20"/>
              </w:rPr>
            </w:pPr>
            <w:r>
              <w:rPr>
                <w:sz w:val="20"/>
                <w:szCs w:val="20"/>
              </w:rPr>
              <w:t>Ulica</w:t>
            </w:r>
          </w:p>
          <w:p w14:paraId="406FDEA1" w14:textId="77777777" w:rsidR="00CE4F0C" w:rsidRDefault="00CE4F0C" w:rsidP="00B34ED4">
            <w:pPr>
              <w:ind w:left="-468" w:firstLine="468"/>
            </w:pPr>
          </w:p>
        </w:tc>
      </w:tr>
      <w:tr w:rsidR="00CE4F0C" w14:paraId="5E36FB00" w14:textId="77777777" w:rsidTr="00B34ED4">
        <w:trPr>
          <w:trHeight w:val="425"/>
        </w:trPr>
        <w:tc>
          <w:tcPr>
            <w:tcW w:w="1134" w:type="dxa"/>
            <w:tcBorders>
              <w:top w:val="single" w:sz="4" w:space="0" w:color="000000"/>
              <w:left w:val="single" w:sz="4" w:space="0" w:color="000000"/>
              <w:bottom w:val="single" w:sz="4" w:space="0" w:color="000000"/>
            </w:tcBorders>
            <w:shd w:val="clear" w:color="auto" w:fill="auto"/>
          </w:tcPr>
          <w:p w14:paraId="43AD7BB7" w14:textId="77777777" w:rsidR="00CE4F0C" w:rsidRDefault="00CE4F0C" w:rsidP="00B34ED4">
            <w:pPr>
              <w:ind w:left="-468" w:firstLine="468"/>
              <w:rPr>
                <w:sz w:val="20"/>
                <w:szCs w:val="20"/>
              </w:rPr>
            </w:pPr>
            <w:r>
              <w:rPr>
                <w:sz w:val="20"/>
                <w:szCs w:val="20"/>
              </w:rPr>
              <w:t>Nr domu</w:t>
            </w:r>
          </w:p>
          <w:p w14:paraId="716FFD56" w14:textId="77777777" w:rsidR="00CE4F0C" w:rsidRDefault="00CE4F0C" w:rsidP="00B34ED4">
            <w:pPr>
              <w:ind w:left="-468" w:firstLine="468"/>
            </w:pPr>
          </w:p>
        </w:tc>
        <w:tc>
          <w:tcPr>
            <w:tcW w:w="1418" w:type="dxa"/>
            <w:tcBorders>
              <w:top w:val="single" w:sz="4" w:space="0" w:color="000000"/>
              <w:left w:val="single" w:sz="4" w:space="0" w:color="000000"/>
              <w:bottom w:val="single" w:sz="4" w:space="0" w:color="000000"/>
            </w:tcBorders>
            <w:shd w:val="clear" w:color="auto" w:fill="auto"/>
          </w:tcPr>
          <w:p w14:paraId="7056AE9F" w14:textId="77777777" w:rsidR="00CE4F0C" w:rsidRDefault="00CE4F0C" w:rsidP="00B34ED4">
            <w:pPr>
              <w:ind w:left="-468" w:firstLine="468"/>
            </w:pPr>
            <w:r>
              <w:rPr>
                <w:sz w:val="20"/>
                <w:szCs w:val="20"/>
              </w:rPr>
              <w:t>Nr mieszkania</w:t>
            </w:r>
          </w:p>
        </w:tc>
        <w:tc>
          <w:tcPr>
            <w:tcW w:w="6818" w:type="dxa"/>
            <w:gridSpan w:val="2"/>
            <w:tcBorders>
              <w:top w:val="single" w:sz="4" w:space="0" w:color="000000"/>
              <w:left w:val="single" w:sz="4" w:space="0" w:color="000000"/>
              <w:bottom w:val="single" w:sz="4" w:space="0" w:color="000000"/>
              <w:right w:val="single" w:sz="4" w:space="0" w:color="000000"/>
            </w:tcBorders>
            <w:shd w:val="clear" w:color="auto" w:fill="auto"/>
          </w:tcPr>
          <w:p w14:paraId="4875F6A2" w14:textId="0276CAF3" w:rsidR="00CE4F0C" w:rsidRDefault="00CE4F0C" w:rsidP="00B34ED4">
            <w:pPr>
              <w:ind w:left="-468" w:firstLine="468"/>
              <w:rPr>
                <w:sz w:val="20"/>
                <w:szCs w:val="20"/>
              </w:rPr>
            </w:pPr>
            <w:r>
              <w:rPr>
                <w:sz w:val="20"/>
                <w:szCs w:val="20"/>
              </w:rPr>
              <w:t xml:space="preserve">Numer telefonu lub adres poczty elektronicznej </w:t>
            </w:r>
            <w:r w:rsidR="00FB3F48">
              <w:rPr>
                <w:sz w:val="20"/>
                <w:szCs w:val="20"/>
              </w:rPr>
              <w:t>( wymagane)</w:t>
            </w:r>
          </w:p>
          <w:p w14:paraId="70837BD7" w14:textId="77777777" w:rsidR="00CE4F0C" w:rsidRDefault="00CE4F0C" w:rsidP="00B34ED4">
            <w:pPr>
              <w:rPr>
                <w:sz w:val="20"/>
                <w:szCs w:val="20"/>
              </w:rPr>
            </w:pPr>
          </w:p>
          <w:p w14:paraId="7F32E2E2" w14:textId="77777777" w:rsidR="00CE4F0C" w:rsidRDefault="00CE4F0C" w:rsidP="00B34ED4">
            <w:pPr>
              <w:ind w:left="-468" w:firstLine="468"/>
            </w:pPr>
          </w:p>
        </w:tc>
      </w:tr>
    </w:tbl>
    <w:p w14:paraId="0C069523" w14:textId="130FEC35" w:rsidR="00FB3F48" w:rsidRDefault="00FB3F48" w:rsidP="00FB3F48">
      <w:r>
        <w:t>Ilość paliwa stałego, o zakup którego występuje wnioskodawca w ramach zakupu preferencyjnego ( j</w:t>
      </w:r>
      <w:r w:rsidRPr="00FB3F48">
        <w:t>ednorazowa, możliwa do zakupu ilość  to 0,5 tony; 1 tona lub 1,5 tony</w:t>
      </w:r>
      <w:r>
        <w:t>) :</w:t>
      </w:r>
    </w:p>
    <w:p w14:paraId="02C8F966" w14:textId="77777777" w:rsidR="00461486" w:rsidRDefault="00461486" w:rsidP="00FB3F48"/>
    <w:p w14:paraId="3DF7A862" w14:textId="6BADBA17" w:rsidR="00FB3F48" w:rsidRDefault="00FB3F48" w:rsidP="00FB3F48">
      <w:r>
        <w:t>– do dnia 31 grudnia 2022 r.</w:t>
      </w:r>
    </w:p>
    <w:p w14:paraId="61039124" w14:textId="77777777" w:rsidR="00FB3F48" w:rsidRDefault="00FB3F48" w:rsidP="00FB3F48">
      <w:r>
        <w:t>frakcja 8–25 mm (</w:t>
      </w:r>
      <w:proofErr w:type="spellStart"/>
      <w:r>
        <w:t>ekogroszek</w:t>
      </w:r>
      <w:proofErr w:type="spellEnd"/>
      <w:r>
        <w:t>) .............../t , frakcja 25–50 mm (orzech) ............... /t</w:t>
      </w:r>
    </w:p>
    <w:p w14:paraId="60E3EE3D" w14:textId="77777777" w:rsidR="00FB3F48" w:rsidRDefault="00FB3F48" w:rsidP="00FB3F48">
      <w:r>
        <w:t>– od dnia 1 stycznia do dnia 30 kwietnia 2023 r.</w:t>
      </w:r>
    </w:p>
    <w:p w14:paraId="1BCCC19C" w14:textId="319C93D4" w:rsidR="00E33EBB" w:rsidRDefault="00FB3F48" w:rsidP="00FB3F48">
      <w:r>
        <w:t>frakcja 8–2</w:t>
      </w:r>
      <w:r w:rsidR="00264CFE">
        <w:t>5 mm (</w:t>
      </w:r>
      <w:proofErr w:type="spellStart"/>
      <w:r w:rsidR="00264CFE">
        <w:t>ekogroszek</w:t>
      </w:r>
      <w:proofErr w:type="spellEnd"/>
      <w:r w:rsidR="00264CFE">
        <w:t>) ..............</w:t>
      </w:r>
      <w:bookmarkStart w:id="0" w:name="_GoBack"/>
      <w:bookmarkEnd w:id="0"/>
      <w:r>
        <w:t>./t , frakcja 25–50 mm (orzech) ............... /t</w:t>
      </w:r>
    </w:p>
    <w:p w14:paraId="3ABA0BAA" w14:textId="0E5E46FC" w:rsidR="00FB3F48" w:rsidRDefault="00FB3F48" w:rsidP="00FB3F48"/>
    <w:p w14:paraId="3A358A04" w14:textId="77777777" w:rsidR="00FB3F48" w:rsidRDefault="00FB3F48" w:rsidP="00FB3F48">
      <w:r>
        <w:t>Sposób odbioru węgla.</w:t>
      </w:r>
    </w:p>
    <w:p w14:paraId="32FCA0AF" w14:textId="77777777" w:rsidR="00FB3F48" w:rsidRDefault="00FB3F48" w:rsidP="00FB3F48">
      <w:r>
        <w:t>Należy zaznaczać X</w:t>
      </w:r>
    </w:p>
    <w:p w14:paraId="20AD1C43" w14:textId="77777777" w:rsidR="00FB3F48" w:rsidRDefault="00FB3F48" w:rsidP="00FB3F48">
      <w:r>
        <w:t>  odbiór z płatnym dowozem</w:t>
      </w:r>
    </w:p>
    <w:p w14:paraId="51D5FD4C" w14:textId="2C220325" w:rsidR="00FB3F48" w:rsidRDefault="00FB3F48" w:rsidP="00FB3F48">
      <w:r>
        <w:t>  odbiór własnym transportem</w:t>
      </w:r>
    </w:p>
    <w:p w14:paraId="192C3100" w14:textId="77777777" w:rsidR="00FF298E" w:rsidRDefault="00FF298E" w:rsidP="006D1884">
      <w:pPr>
        <w:jc w:val="both"/>
      </w:pPr>
    </w:p>
    <w:p w14:paraId="4F6090BC" w14:textId="77777777" w:rsidR="00E33EBB" w:rsidRDefault="00E33EBB" w:rsidP="006D1884">
      <w:pPr>
        <w:jc w:val="both"/>
      </w:pPr>
      <w:r>
        <w:t xml:space="preserve">Informuję, że już dokonałem </w:t>
      </w:r>
      <w:r w:rsidR="00E24CFF">
        <w:t xml:space="preserve">zakupu preferencyjnego w ilości ……… </w:t>
      </w:r>
      <w:r>
        <w:t>ton</w:t>
      </w:r>
      <w:r w:rsidR="00E24CFF">
        <w:t xml:space="preserve"> </w:t>
      </w:r>
      <w:r>
        <w:t>/ nie dokonałem zakupu preferencyjnego</w:t>
      </w:r>
      <w:r w:rsidR="00E24CFF" w:rsidRPr="00E33EBB">
        <w:rPr>
          <w:sz w:val="22"/>
          <w:szCs w:val="22"/>
        </w:rPr>
        <w:t>*</w:t>
      </w:r>
      <w:r>
        <w:t>.</w:t>
      </w:r>
    </w:p>
    <w:p w14:paraId="469D5DEE" w14:textId="77777777" w:rsidR="00E33EBB" w:rsidRPr="00E33EBB" w:rsidRDefault="00E33EBB" w:rsidP="006D1884">
      <w:pPr>
        <w:jc w:val="both"/>
        <w:rPr>
          <w:sz w:val="18"/>
          <w:szCs w:val="18"/>
        </w:rPr>
      </w:pPr>
      <w:r w:rsidRPr="00E33EBB">
        <w:rPr>
          <w:sz w:val="18"/>
          <w:szCs w:val="18"/>
        </w:rPr>
        <w:t>*niepotrzebne skreślić</w:t>
      </w:r>
    </w:p>
    <w:p w14:paraId="1E2940F0" w14:textId="77777777" w:rsidR="00E33EBB" w:rsidRDefault="00E33EBB"/>
    <w:p w14:paraId="2FAD09FC" w14:textId="77777777" w:rsidR="00E33EBB" w:rsidRPr="00E33EBB" w:rsidRDefault="00E33EBB" w:rsidP="00E33EBB">
      <w:pPr>
        <w:ind w:right="24"/>
        <w:jc w:val="both"/>
      </w:pPr>
      <w:r w:rsidRPr="00E33EBB">
        <w:t>Oświadczam, że ani ja ani żaden członek mojego gospodarstwa domowego, na rzecz którego jest dokonywany zakup preferencyjny, nie nabyliśmy paliwa stałego na sezon grzewczy przypadający na lata 2022-2023, po cenie niższej niż 2000 zł brutto za tonę w ilości co najmniej takiej jak:</w:t>
      </w:r>
    </w:p>
    <w:p w14:paraId="1C64D760" w14:textId="77777777" w:rsidR="00E33EBB" w:rsidRDefault="00E33EBB" w:rsidP="00E33EBB">
      <w:pPr>
        <w:numPr>
          <w:ilvl w:val="0"/>
          <w:numId w:val="1"/>
        </w:numPr>
        <w:ind w:right="24"/>
        <w:jc w:val="both"/>
      </w:pPr>
      <w:r w:rsidRPr="00E33EBB">
        <w:t>1,5 tony - w przypadku gdy wniosek dotyczy zakupu do dnia 31 grudnia 2022 r.</w:t>
      </w:r>
    </w:p>
    <w:p w14:paraId="70C15815" w14:textId="76D34796" w:rsidR="00FB3F48" w:rsidRDefault="00E33EBB" w:rsidP="00FB3F48">
      <w:pPr>
        <w:numPr>
          <w:ilvl w:val="0"/>
          <w:numId w:val="1"/>
        </w:numPr>
        <w:ind w:right="24"/>
        <w:jc w:val="both"/>
      </w:pPr>
      <w:r w:rsidRPr="00E33EBB">
        <w:t>1,5 tony - w przypadku gdy wniosek dotyczy zakupu od dnia 1 stycznia 2023 r.</w:t>
      </w:r>
    </w:p>
    <w:p w14:paraId="2C93D369" w14:textId="7E59B5BA" w:rsidR="00E33EBB" w:rsidRDefault="00E33EBB" w:rsidP="00CB3804">
      <w:pPr>
        <w:spacing w:before="120"/>
        <w:ind w:right="23"/>
        <w:jc w:val="both"/>
        <w:rPr>
          <w:b/>
        </w:rPr>
      </w:pPr>
      <w:r w:rsidRPr="00E33EBB">
        <w:rPr>
          <w:b/>
        </w:rPr>
        <w:t>Jestem świadomy odpowiedzialności karnej za składanie fałszywego oświadczenia.</w:t>
      </w:r>
    </w:p>
    <w:p w14:paraId="529D9130" w14:textId="64BD2FC1" w:rsidR="00461486" w:rsidRPr="00461486" w:rsidRDefault="00461486" w:rsidP="00461486">
      <w:pPr>
        <w:ind w:right="24"/>
        <w:jc w:val="both"/>
        <w:rPr>
          <w:bCs/>
        </w:rPr>
      </w:pPr>
      <w:r w:rsidRPr="00461486">
        <w:rPr>
          <w:bCs/>
        </w:rPr>
        <w:lastRenderedPageBreak/>
        <w:t>Ponadto oświadczam, iż świadomy jestem, że Gmina Miasto Mrągowo jest tylko pośrednikiem i dystrybutorem w preferencyjnej sprzedaży węgla i nie odpowiada za jakość sprzedawanego węgla oraz nie przyjmuje zwrotów i reklamacji zakupionego towaru. Zakupu dokonuję na  własną odpowiedzialność i nie będę kierował żadnych roszczeń do gminy z powodu złej jakości zakupionego węgla.</w:t>
      </w:r>
    </w:p>
    <w:p w14:paraId="1C93B868" w14:textId="70C1D22F" w:rsidR="00E33EBB" w:rsidRDefault="00E33EBB" w:rsidP="00E33EBB">
      <w:pPr>
        <w:ind w:right="22"/>
        <w:jc w:val="both"/>
        <w:rPr>
          <w:sz w:val="20"/>
          <w:szCs w:val="20"/>
        </w:rPr>
      </w:pPr>
      <w:r>
        <w:rPr>
          <w:sz w:val="20"/>
          <w:szCs w:val="20"/>
        </w:rPr>
        <w:t xml:space="preserve"> </w:t>
      </w:r>
    </w:p>
    <w:p w14:paraId="6A163D21" w14:textId="5FA2E8C7" w:rsidR="00E33EBB" w:rsidRDefault="00076B86" w:rsidP="00E33EBB">
      <w:pPr>
        <w:ind w:right="22"/>
        <w:jc w:val="both"/>
        <w:rPr>
          <w:sz w:val="20"/>
          <w:szCs w:val="20"/>
        </w:rPr>
      </w:pPr>
      <w:r>
        <w:rPr>
          <w:sz w:val="20"/>
          <w:szCs w:val="20"/>
        </w:rPr>
        <w:t>Mrągowo</w:t>
      </w:r>
      <w:r w:rsidR="00E33EBB">
        <w:rPr>
          <w:sz w:val="20"/>
          <w:szCs w:val="20"/>
        </w:rPr>
        <w:t>, dnia</w:t>
      </w:r>
      <w:r>
        <w:rPr>
          <w:sz w:val="20"/>
          <w:szCs w:val="20"/>
        </w:rPr>
        <w:t>……………….</w:t>
      </w:r>
      <w:r w:rsidR="00133F00">
        <w:rPr>
          <w:sz w:val="20"/>
          <w:szCs w:val="20"/>
        </w:rPr>
        <w:tab/>
      </w:r>
      <w:r w:rsidR="00133F00">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ab/>
        <w:t>………………………….</w:t>
      </w:r>
    </w:p>
    <w:p w14:paraId="72340289" w14:textId="77777777" w:rsidR="00E33EBB" w:rsidRPr="00D70A5C" w:rsidRDefault="00133F00" w:rsidP="00133F00">
      <w:pPr>
        <w:ind w:left="6372" w:right="22"/>
        <w:jc w:val="both"/>
      </w:pPr>
      <w:r>
        <w:rPr>
          <w:sz w:val="16"/>
          <w:szCs w:val="16"/>
        </w:rPr>
        <w:t xml:space="preserve">        </w:t>
      </w:r>
      <w:r w:rsidR="00E33EBB" w:rsidRPr="00D70A5C">
        <w:rPr>
          <w:sz w:val="16"/>
          <w:szCs w:val="16"/>
        </w:rPr>
        <w:t>(podpis wnioskodawcy)</w:t>
      </w:r>
    </w:p>
    <w:p w14:paraId="50524305" w14:textId="5C1AA9EB" w:rsidR="00E33EBB" w:rsidRPr="00CB3804" w:rsidRDefault="00BD751A" w:rsidP="00BD751A">
      <w:pPr>
        <w:jc w:val="both"/>
      </w:pPr>
      <w:r>
        <w:t xml:space="preserve">                                       </w:t>
      </w:r>
      <w:r w:rsidR="00461486">
        <w:tab/>
      </w:r>
      <w:r>
        <w:t xml:space="preserve"> </w:t>
      </w:r>
      <w:r w:rsidRPr="00BD751A">
        <w:rPr>
          <w:sz w:val="20"/>
          <w:szCs w:val="20"/>
        </w:rPr>
        <w:t>Klauzula informacyjna RODO</w:t>
      </w:r>
    </w:p>
    <w:p w14:paraId="2949AFD5" w14:textId="77777777" w:rsidR="00BD751A" w:rsidRPr="00BD751A" w:rsidRDefault="00BD751A" w:rsidP="00BD751A">
      <w:pPr>
        <w:jc w:val="both"/>
        <w:rPr>
          <w:bCs/>
          <w:sz w:val="18"/>
          <w:szCs w:val="18"/>
        </w:rPr>
      </w:pPr>
      <w:r w:rsidRPr="00BD751A">
        <w:rPr>
          <w:bCs/>
          <w:sz w:val="18"/>
          <w:szCs w:val="18"/>
        </w:rPr>
        <w:t xml:space="preserve">Zgodnie z art. 13 Rozporządzenia Parlamentu Europejskiego i Rady (UE) 2016/679 z dnia 27 kwietnia 2016 w sprawie ochrony osób fizycznych w związku z przetwarzaniem danych osobowych i w sprawie swobodnego przepływu takich danych oraz uchylenia dyrektywy 95/46/WE (ogólne rozporządzenie o ochronie danych) – dalej RODO, informuję, że </w:t>
      </w:r>
      <w:r w:rsidRPr="00BD751A">
        <w:rPr>
          <w:sz w:val="18"/>
          <w:szCs w:val="18"/>
        </w:rPr>
        <w:t xml:space="preserve">administratorem Pani/Pana danych osobowych jest: Gmina Miasto Mrągowo z siedzibą w Mrągowie, (adres: 11-700 Mrągowo, ul. Królewiecka 60 A), reprezentowana przez Burmistrza Miasta Mrągowo. Kontakt z Inspektorem Ochrony Danych: Administrator wyznaczył Inspektora Danych Osobowych, można się z nim kontaktować poprzez adres e-mail: </w:t>
      </w:r>
      <w:hyperlink r:id="rId8" w:history="1">
        <w:r w:rsidRPr="00BD751A">
          <w:rPr>
            <w:rStyle w:val="Hipercze"/>
            <w:sz w:val="18"/>
            <w:szCs w:val="18"/>
          </w:rPr>
          <w:t>iod@warmiainkaso.pl</w:t>
        </w:r>
      </w:hyperlink>
      <w:r w:rsidRPr="00BD751A">
        <w:rPr>
          <w:sz w:val="18"/>
          <w:szCs w:val="18"/>
        </w:rPr>
        <w:t>. Z Inspektorem Ochrony Danych można kontaktować się we wszystkich sprawach dotyczących danych osobowych przetwarzanych przez Administratora.</w:t>
      </w:r>
    </w:p>
    <w:p w14:paraId="0AEB4A5C" w14:textId="77777777" w:rsidR="00BD751A" w:rsidRPr="00BD751A" w:rsidRDefault="00BD751A" w:rsidP="00BD751A">
      <w:pPr>
        <w:jc w:val="both"/>
        <w:rPr>
          <w:sz w:val="18"/>
          <w:szCs w:val="18"/>
        </w:rPr>
      </w:pPr>
      <w:r w:rsidRPr="00BD751A">
        <w:rPr>
          <w:sz w:val="18"/>
          <w:szCs w:val="18"/>
        </w:rPr>
        <w:t>Dane osobowe będą przetwarzane w celu przeprowadzenia postępowania administracyjnego i rozpatrzenia wniosku jak również w celu archiwizacji. Podstawę prawną przetwarzania danych osobowych stanowią przepisy ustawy z dnia 14 czerwca 1960 r. Kodeks postępowania administracyjnego (</w:t>
      </w:r>
      <w:proofErr w:type="spellStart"/>
      <w:r w:rsidRPr="00BD751A">
        <w:rPr>
          <w:sz w:val="18"/>
          <w:szCs w:val="18"/>
        </w:rPr>
        <w:t>t.j</w:t>
      </w:r>
      <w:proofErr w:type="spellEnd"/>
      <w:r w:rsidRPr="00BD751A">
        <w:rPr>
          <w:sz w:val="18"/>
          <w:szCs w:val="18"/>
        </w:rPr>
        <w:t>.: Dz.U. z 2020 r. poz. 256) oraz ustawy z dnia 21 marca 1985r. o drogach publicznych (</w:t>
      </w:r>
      <w:proofErr w:type="spellStart"/>
      <w:r w:rsidRPr="00BD751A">
        <w:rPr>
          <w:sz w:val="18"/>
          <w:szCs w:val="18"/>
        </w:rPr>
        <w:t>t.j</w:t>
      </w:r>
      <w:proofErr w:type="spellEnd"/>
      <w:r w:rsidRPr="00BD751A">
        <w:rPr>
          <w:sz w:val="18"/>
          <w:szCs w:val="18"/>
        </w:rPr>
        <w:t>.: Dz. U. z 2020 r., poz. 470), ustawy z dnia 14 lipca 1983 r. o narodowym zasobie archiwalnym i archiwach (</w:t>
      </w:r>
      <w:proofErr w:type="spellStart"/>
      <w:r w:rsidRPr="00BD751A">
        <w:rPr>
          <w:sz w:val="18"/>
          <w:szCs w:val="18"/>
        </w:rPr>
        <w:t>t.j</w:t>
      </w:r>
      <w:proofErr w:type="spellEnd"/>
      <w:r w:rsidRPr="00BD751A">
        <w:rPr>
          <w:sz w:val="18"/>
          <w:szCs w:val="18"/>
        </w:rPr>
        <w:t xml:space="preserve">.: Dz.U. z 2020 r. poz. 164) oraz art. 6 ust. 1 lit. c rozporządzenia Parlamentu Europejskiego i Rady (UE) 2016/679 z dnia 27 kwietnia 2016 r. w sprawie ochrony osób fizycznych w związku z przetwarzaniem danych osobowych i w sprawie swobodnego przepływu takich danych oraz uchylenia dyrektywy 95/46/WE. Dane osobowe będą ujawniane innym stronom postępowania i ich pełnomocnikom oraz podmiotom przetwarzającym dane na podstawie zawartych umów. </w:t>
      </w:r>
    </w:p>
    <w:p w14:paraId="7F9065F0" w14:textId="77777777" w:rsidR="00BD751A" w:rsidRPr="00BD751A" w:rsidRDefault="00BD751A" w:rsidP="00BD751A">
      <w:pPr>
        <w:jc w:val="both"/>
      </w:pPr>
      <w:r w:rsidRPr="00BD751A">
        <w:rPr>
          <w:sz w:val="18"/>
          <w:szCs w:val="18"/>
        </w:rPr>
        <w:t>Dane osobowe będą przechowywane przez okres rozpatrywania sprawy oraz przez okres archiwizacji zgodnie z obowiązującymi przepisami prawa. Wnioskodawcy przysługuje prawo dostępu do swoich danych, ich sprostowania, ograniczenia przetwarzania oraz usuwania danych, na warunkach określonych w rozporządzeniu Parlamentu Europejskiego i Rady (UE) 2016/679 z dnia 27 kwietnia 2016 r. w sprawie ochrony osób fizycznych w związku z przetwarzaniem danych osobowych i w sprawie swobodnego przepływu takich danych oraz uchylenia dyrektywy 95/46/WE. Wnioskodawca ma prawo w dowolnym momencie wycofać zgodę na przetwarzanie danych kontaktowych tj. numeru telefonu oraz adresu poczty elektronicznej. Wycofanie zgody nie wpływa na zgodność z prawem przetwarzania danych, którego dokonano na podstawie zgody przed jej wycofaniem. Osobie, której dane dotyczą, przysługuje prawo wniesienia skargi do Prezesa Urzędu Ochrony Danych Osobowych. Podanie danych jest wymogiem ustawowym. Brak podania danych osobowych może skutkować pozostawieniem podania (wniosku) bez rozpoznania na warunkach określonych w kodeksie postępowania administracyjnego. Podanie danych kontaktowych tj. numeru telefonu oraz adresu poczty elektronicznej jest dobrowolne</w:t>
      </w:r>
      <w:r w:rsidRPr="00BD751A">
        <w:t xml:space="preserve">.  </w:t>
      </w:r>
    </w:p>
    <w:p w14:paraId="7EE1FD64" w14:textId="77777777" w:rsidR="00E33EBB" w:rsidRDefault="00E33EBB" w:rsidP="00BD751A">
      <w:pPr>
        <w:jc w:val="both"/>
      </w:pPr>
    </w:p>
    <w:p w14:paraId="3FBF715A" w14:textId="36D4D9CF" w:rsidR="00E33EBB" w:rsidRDefault="00E33EBB" w:rsidP="00E33EBB">
      <w:pPr>
        <w:rPr>
          <w:b/>
        </w:rPr>
      </w:pPr>
      <w:r w:rsidRPr="0020422A">
        <w:rPr>
          <w:b/>
        </w:rPr>
        <w:t xml:space="preserve">CZĘŚĆ B – WYPEŁNIA UPOWAŻNIONY PRACOWNIK – WERYFIKACJA </w:t>
      </w:r>
      <w:r>
        <w:rPr>
          <w:b/>
        </w:rPr>
        <w:t>PRZEZ GMINĘ</w:t>
      </w:r>
      <w:r w:rsidRPr="0020422A">
        <w:rPr>
          <w:b/>
        </w:rPr>
        <w:t xml:space="preserve"> WNIOSKU O ZAKUP</w:t>
      </w:r>
    </w:p>
    <w:p w14:paraId="1EB4AB0D" w14:textId="77777777" w:rsidR="00CB3804" w:rsidRDefault="00CB3804" w:rsidP="00E33EBB">
      <w:pPr>
        <w:rPr>
          <w:b/>
        </w:rPr>
      </w:pPr>
    </w:p>
    <w:p w14:paraId="2E6C6496" w14:textId="31EF7E69" w:rsidR="00E33EBB" w:rsidRDefault="00B05853" w:rsidP="00E33EBB">
      <w:pPr>
        <w:jc w:val="both"/>
      </w:pPr>
      <w:r>
        <w:rPr>
          <w:noProof/>
          <w:lang w:eastAsia="pl-PL"/>
        </w:rPr>
        <mc:AlternateContent>
          <mc:Choice Requires="wps">
            <w:drawing>
              <wp:anchor distT="0" distB="0" distL="114300" distR="114300" simplePos="0" relativeHeight="251661312" behindDoc="0" locked="0" layoutInCell="1" allowOverlap="1" wp14:anchorId="6C9CC728" wp14:editId="23DEB5C1">
                <wp:simplePos x="0" y="0"/>
                <wp:positionH relativeFrom="column">
                  <wp:posOffset>-127000</wp:posOffset>
                </wp:positionH>
                <wp:positionV relativeFrom="paragraph">
                  <wp:posOffset>33020</wp:posOffset>
                </wp:positionV>
                <wp:extent cx="123825" cy="123825"/>
                <wp:effectExtent l="0" t="0" r="9525" b="9525"/>
                <wp:wrapNone/>
                <wp:docPr id="1"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A229A7F" id="Prostokąt 47" o:spid="_x0000_s1026" style="position:absolute;margin-left:-10pt;margin-top:2.6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" filled="f" strokeweight="1.5pt">
                <v:path arrowok="t"/>
              </v:rect>
            </w:pict>
          </mc:Fallback>
        </mc:AlternateContent>
      </w:r>
      <w:r w:rsidR="00E33EBB">
        <w:t xml:space="preserve">  złożony wniosek o dodatek węglowy </w:t>
      </w:r>
    </w:p>
    <w:p w14:paraId="467BA2E9" w14:textId="653AE2BC" w:rsidR="00E33EBB" w:rsidRDefault="00461486" w:rsidP="00461486">
      <w:pPr>
        <w:jc w:val="both"/>
      </w:pPr>
      <w:r>
        <w:t xml:space="preserve">    </w:t>
      </w:r>
      <w:r w:rsidR="00E33EBB">
        <w:t xml:space="preserve">  </w:t>
      </w:r>
      <w:r w:rsidR="00E33EBB">
        <w:sym w:font="Symbol" w:char="F0F0"/>
      </w:r>
      <w:r w:rsidR="00E33EBB">
        <w:t xml:space="preserve"> wypłacony dodatek węglowy na rzecz gospodarstwa domowego, w skład którego wchodzi wnioskodawca</w:t>
      </w:r>
    </w:p>
    <w:p w14:paraId="1025981E" w14:textId="77777777" w:rsidR="00E33EBB" w:rsidRDefault="00E33EBB" w:rsidP="00E33EBB">
      <w:pPr>
        <w:jc w:val="both"/>
      </w:pPr>
      <w:r>
        <w:t xml:space="preserve">      </w:t>
      </w:r>
      <w:r>
        <w:sym w:font="Symbol" w:char="F0F0"/>
      </w:r>
      <w:r>
        <w:t xml:space="preserve"> pozytywnie rozpatrzony wniosek o dodatek węglowy na rzecz gospodarstwa domowego, w skład którego wchodzi wnioskodawca</w:t>
      </w:r>
    </w:p>
    <w:p w14:paraId="0D4977B7" w14:textId="77777777" w:rsidR="008B0C12" w:rsidRDefault="008B0C12" w:rsidP="00E33EBB">
      <w:pPr>
        <w:jc w:val="both"/>
      </w:pPr>
      <w:r>
        <w:t xml:space="preserve">      </w:t>
      </w:r>
      <w:r>
        <w:sym w:font="Symbol" w:char="F0F0"/>
      </w:r>
      <w:r>
        <w:t xml:space="preserve"> </w:t>
      </w:r>
      <w:r w:rsidR="002C0FC7">
        <w:t>nie</w:t>
      </w:r>
      <w:r>
        <w:t>rozpatrzony wniosek o dodatek węglowy na rzecz gospodarstwa domowego, w skład którego wchodzi wnioskodawca - główne źródło ogrzewania na paliwo stałe zostało zgłoszone/wpisane do centralnej ewidencji emisyjności budynków, o której mowa w art. 27a ust. 1 ustawy z dnia 21 listopada 2008 r. o wspieraniu termomodernizacji i remontów oraz o centralnej emisyjności budynków</w:t>
      </w:r>
    </w:p>
    <w:p w14:paraId="56825F87" w14:textId="77777777" w:rsidR="00E33EBB" w:rsidRDefault="00E33EBB" w:rsidP="00E33EBB">
      <w:pPr>
        <w:jc w:val="both"/>
      </w:pPr>
      <w:r>
        <w:t xml:space="preserve">     </w:t>
      </w:r>
      <w:r>
        <w:sym w:font="Symbol" w:char="F0F0"/>
      </w:r>
      <w:r>
        <w:t xml:space="preserve"> brak prawa do dodatku węglowego</w:t>
      </w:r>
    </w:p>
    <w:p w14:paraId="629792C9" w14:textId="77777777" w:rsidR="00E33EBB" w:rsidRDefault="00E33EBB" w:rsidP="00E33EBB">
      <w:pPr>
        <w:jc w:val="both"/>
      </w:pPr>
    </w:p>
    <w:p w14:paraId="6BE71391" w14:textId="52E71D70" w:rsidR="00E33EBB" w:rsidRDefault="00B05853" w:rsidP="00E33EBB">
      <w:pPr>
        <w:jc w:val="both"/>
      </w:pPr>
      <w:r>
        <w:rPr>
          <w:noProof/>
          <w:lang w:eastAsia="pl-PL"/>
        </w:rPr>
        <mc:AlternateContent>
          <mc:Choice Requires="wps">
            <w:drawing>
              <wp:anchor distT="0" distB="0" distL="114300" distR="114300" simplePos="0" relativeHeight="251660288" behindDoc="0" locked="0" layoutInCell="1" allowOverlap="1" wp14:anchorId="55912EE9" wp14:editId="2273E363">
                <wp:simplePos x="0" y="0"/>
                <wp:positionH relativeFrom="column">
                  <wp:posOffset>-3175</wp:posOffset>
                </wp:positionH>
                <wp:positionV relativeFrom="paragraph">
                  <wp:posOffset>59690</wp:posOffset>
                </wp:positionV>
                <wp:extent cx="123825" cy="123825"/>
                <wp:effectExtent l="0" t="0" r="9525" b="9525"/>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4D6D402" id="Prostokąt 47" o:spid="_x0000_s1026" style="position:absolute;margin-left:-.25pt;margin-top:4.7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" filled="f" strokeweight="1.5pt">
                <v:path arrowok="t"/>
              </v:rect>
            </w:pict>
          </mc:Fallback>
        </mc:AlternateContent>
      </w:r>
      <w:r w:rsidR="00E33EBB">
        <w:t xml:space="preserve">      niezłożony wniosek o dodatek węglowy</w:t>
      </w:r>
    </w:p>
    <w:p w14:paraId="5BA451C6" w14:textId="77777777" w:rsidR="00461486" w:rsidRDefault="00461486" w:rsidP="00E33EBB">
      <w:pPr>
        <w:jc w:val="both"/>
      </w:pPr>
    </w:p>
    <w:p w14:paraId="18CC754E" w14:textId="088E717C" w:rsidR="00E33EBB" w:rsidRDefault="00E33EBB" w:rsidP="00E33EBB">
      <w:pPr>
        <w:jc w:val="both"/>
      </w:pPr>
      <w:r>
        <w:t xml:space="preserve">główne źródło ogrzewania na paliwo stałe zostało zgłoszone/wpisane do centralnej ewidencji emisyjności budynków, o której mowa w art. 27a ust. 1 ustawy z dnia 21 listopada 2008 r. </w:t>
      </w:r>
      <w:r>
        <w:br/>
        <w:t>o wspieraniu termomodernizacji i remontów oraz o centralnej emisyjności budynków</w:t>
      </w:r>
    </w:p>
    <w:p w14:paraId="76BCE6FB" w14:textId="77777777" w:rsidR="002852DC" w:rsidRDefault="002852DC" w:rsidP="00E33EBB">
      <w:pPr>
        <w:jc w:val="both"/>
      </w:pPr>
    </w:p>
    <w:p w14:paraId="5B10B32E" w14:textId="77777777" w:rsidR="00CB3804" w:rsidRDefault="00E33EBB" w:rsidP="00E33EBB">
      <w:pPr>
        <w:jc w:val="both"/>
      </w:pPr>
      <w:r>
        <w:t xml:space="preserve">     </w:t>
      </w:r>
      <w:r>
        <w:sym w:font="Symbol" w:char="F0F0"/>
      </w:r>
      <w:r>
        <w:t xml:space="preserve"> tak</w:t>
      </w:r>
    </w:p>
    <w:p w14:paraId="71B82969" w14:textId="27174ABF" w:rsidR="00E33EBB" w:rsidRDefault="00CB3804" w:rsidP="00E33EBB">
      <w:pPr>
        <w:jc w:val="both"/>
      </w:pPr>
      <w:r>
        <w:t xml:space="preserve">    </w:t>
      </w:r>
      <w:r w:rsidR="00E33EBB">
        <w:t xml:space="preserve"> </w:t>
      </w:r>
      <w:r w:rsidR="00E33EBB">
        <w:sym w:font="Symbol" w:char="F0F0"/>
      </w:r>
      <w:r w:rsidR="00E33EBB">
        <w:t xml:space="preserve"> nie</w:t>
      </w:r>
    </w:p>
    <w:p w14:paraId="23DFB116" w14:textId="7F29943D" w:rsidR="00BD751A" w:rsidRPr="004003E3" w:rsidRDefault="004003E3" w:rsidP="004003E3">
      <w:pPr>
        <w:spacing w:before="160"/>
        <w:jc w:val="both"/>
        <w:rPr>
          <w:sz w:val="16"/>
          <w:szCs w:val="16"/>
        </w:rPr>
      </w:pPr>
      <w:r>
        <w:t xml:space="preserve">  </w:t>
      </w:r>
      <w:r w:rsidRPr="004003E3">
        <w:rPr>
          <w:sz w:val="16"/>
          <w:szCs w:val="16"/>
        </w:rPr>
        <w:t>Mrągowo, dnia</w:t>
      </w:r>
      <w:r w:rsidR="00BD751A" w:rsidRPr="004003E3">
        <w:rPr>
          <w:sz w:val="16"/>
          <w:szCs w:val="16"/>
        </w:rPr>
        <w:t xml:space="preserve"> </w:t>
      </w:r>
      <w:r w:rsidRPr="004003E3">
        <w:rPr>
          <w:sz w:val="16"/>
          <w:szCs w:val="16"/>
        </w:rPr>
        <w:t>……….</w:t>
      </w:r>
      <w:r>
        <w:rPr>
          <w:sz w:val="16"/>
          <w:szCs w:val="16"/>
        </w:rPr>
        <w:t xml:space="preserve">                                                                                                                        </w:t>
      </w:r>
      <w:r w:rsidR="003A2B60">
        <w:rPr>
          <w:sz w:val="20"/>
          <w:szCs w:val="20"/>
        </w:rPr>
        <w:tab/>
        <w:t xml:space="preserve">       </w:t>
      </w:r>
      <w:r w:rsidR="003A2B60">
        <w:rPr>
          <w:sz w:val="20"/>
          <w:szCs w:val="20"/>
        </w:rPr>
        <w:tab/>
      </w:r>
      <w:r w:rsidR="003A2B60">
        <w:rPr>
          <w:sz w:val="20"/>
          <w:szCs w:val="20"/>
        </w:rPr>
        <w:tab/>
      </w:r>
      <w:r w:rsidR="003A2B60">
        <w:rPr>
          <w:sz w:val="20"/>
          <w:szCs w:val="20"/>
        </w:rPr>
        <w:tab/>
      </w:r>
    </w:p>
    <w:sectPr w:rsidR="00BD751A" w:rsidRPr="004003E3" w:rsidSect="004003E3">
      <w:footerReference w:type="default" r:id="rId9"/>
      <w:pgSz w:w="11906" w:h="16838"/>
      <w:pgMar w:top="42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FB124" w14:textId="77777777" w:rsidR="003F62F6" w:rsidRDefault="003F62F6" w:rsidP="00B05853">
      <w:r>
        <w:separator/>
      </w:r>
    </w:p>
  </w:endnote>
  <w:endnote w:type="continuationSeparator" w:id="0">
    <w:p w14:paraId="6DF528B0" w14:textId="77777777" w:rsidR="003F62F6" w:rsidRDefault="003F62F6" w:rsidP="00B0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A08D" w14:textId="78A8D767" w:rsidR="00B05853" w:rsidRPr="00B05853" w:rsidRDefault="00B05853">
    <w:pPr>
      <w:pStyle w:val="Stopka"/>
      <w:rPr>
        <w:b/>
        <w:bCs/>
        <w:i/>
        <w:iCs/>
        <w:sz w:val="20"/>
        <w:szCs w:val="20"/>
      </w:rPr>
    </w:pPr>
  </w:p>
  <w:p w14:paraId="37FD2388" w14:textId="77777777" w:rsidR="00B05853" w:rsidRDefault="00B058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58168" w14:textId="77777777" w:rsidR="003F62F6" w:rsidRDefault="003F62F6" w:rsidP="00B05853">
      <w:r>
        <w:separator/>
      </w:r>
    </w:p>
  </w:footnote>
  <w:footnote w:type="continuationSeparator" w:id="0">
    <w:p w14:paraId="714BD58D" w14:textId="77777777" w:rsidR="003F62F6" w:rsidRDefault="003F62F6" w:rsidP="00B05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6F74"/>
    <w:multiLevelType w:val="hybridMultilevel"/>
    <w:tmpl w:val="0C684A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4D2CE6"/>
    <w:multiLevelType w:val="hybridMultilevel"/>
    <w:tmpl w:val="FFB8D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BB"/>
    <w:rsid w:val="000219A2"/>
    <w:rsid w:val="00076B86"/>
    <w:rsid w:val="00097C9C"/>
    <w:rsid w:val="000E1E20"/>
    <w:rsid w:val="000E455A"/>
    <w:rsid w:val="00133F00"/>
    <w:rsid w:val="001A0BD9"/>
    <w:rsid w:val="00264CFE"/>
    <w:rsid w:val="00266759"/>
    <w:rsid w:val="002852DC"/>
    <w:rsid w:val="002C0FC7"/>
    <w:rsid w:val="0033322A"/>
    <w:rsid w:val="003A2B60"/>
    <w:rsid w:val="003D4569"/>
    <w:rsid w:val="003F0D04"/>
    <w:rsid w:val="003F62F6"/>
    <w:rsid w:val="004003E3"/>
    <w:rsid w:val="00401658"/>
    <w:rsid w:val="0041532D"/>
    <w:rsid w:val="00442331"/>
    <w:rsid w:val="00461486"/>
    <w:rsid w:val="004F7DFC"/>
    <w:rsid w:val="00574BDC"/>
    <w:rsid w:val="005F2122"/>
    <w:rsid w:val="00604685"/>
    <w:rsid w:val="00614122"/>
    <w:rsid w:val="00674CAB"/>
    <w:rsid w:val="006D1884"/>
    <w:rsid w:val="006D2FA1"/>
    <w:rsid w:val="0073702C"/>
    <w:rsid w:val="008B0C12"/>
    <w:rsid w:val="00A36063"/>
    <w:rsid w:val="00A550A6"/>
    <w:rsid w:val="00A91FB3"/>
    <w:rsid w:val="00AA476D"/>
    <w:rsid w:val="00AC6340"/>
    <w:rsid w:val="00B05853"/>
    <w:rsid w:val="00BD751A"/>
    <w:rsid w:val="00C23FFC"/>
    <w:rsid w:val="00C30BBA"/>
    <w:rsid w:val="00CB3804"/>
    <w:rsid w:val="00CE4F0C"/>
    <w:rsid w:val="00D66801"/>
    <w:rsid w:val="00E24CFF"/>
    <w:rsid w:val="00E33EBB"/>
    <w:rsid w:val="00EA401D"/>
    <w:rsid w:val="00EC578B"/>
    <w:rsid w:val="00FB3F48"/>
    <w:rsid w:val="00FE1A55"/>
    <w:rsid w:val="00FF2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087F"/>
  <w15:docId w15:val="{5F9CE4EC-AA0A-494C-B15F-36DB66A2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3EB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5853"/>
    <w:pPr>
      <w:tabs>
        <w:tab w:val="center" w:pos="4536"/>
        <w:tab w:val="right" w:pos="9072"/>
      </w:tabs>
    </w:pPr>
  </w:style>
  <w:style w:type="character" w:customStyle="1" w:styleId="NagwekZnak">
    <w:name w:val="Nagłówek Znak"/>
    <w:basedOn w:val="Domylnaczcionkaakapitu"/>
    <w:link w:val="Nagwek"/>
    <w:uiPriority w:val="99"/>
    <w:rsid w:val="00B0585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B05853"/>
    <w:pPr>
      <w:tabs>
        <w:tab w:val="center" w:pos="4536"/>
        <w:tab w:val="right" w:pos="9072"/>
      </w:tabs>
    </w:pPr>
  </w:style>
  <w:style w:type="character" w:customStyle="1" w:styleId="StopkaZnak">
    <w:name w:val="Stopka Znak"/>
    <w:basedOn w:val="Domylnaczcionkaakapitu"/>
    <w:link w:val="Stopka"/>
    <w:uiPriority w:val="99"/>
    <w:rsid w:val="00B05853"/>
    <w:rPr>
      <w:rFonts w:ascii="Times New Roman" w:eastAsia="Times New Roman" w:hAnsi="Times New Roman" w:cs="Times New Roman"/>
      <w:sz w:val="24"/>
      <w:szCs w:val="24"/>
      <w:lang w:eastAsia="zh-CN"/>
    </w:rPr>
  </w:style>
  <w:style w:type="character" w:styleId="Hipercze">
    <w:name w:val="Hyperlink"/>
    <w:basedOn w:val="Domylnaczcionkaakapitu"/>
    <w:uiPriority w:val="99"/>
    <w:unhideWhenUsed/>
    <w:rsid w:val="00BD751A"/>
    <w:rPr>
      <w:color w:val="0000FF" w:themeColor="hyperlink"/>
      <w:u w:val="single"/>
    </w:rPr>
  </w:style>
  <w:style w:type="character" w:customStyle="1" w:styleId="UnresolvedMention">
    <w:name w:val="Unresolved Mention"/>
    <w:basedOn w:val="Domylnaczcionkaakapitu"/>
    <w:uiPriority w:val="99"/>
    <w:semiHidden/>
    <w:unhideWhenUsed/>
    <w:rsid w:val="00BD751A"/>
    <w:rPr>
      <w:color w:val="605E5C"/>
      <w:shd w:val="clear" w:color="auto" w:fill="E1DFDD"/>
    </w:rPr>
  </w:style>
  <w:style w:type="character" w:styleId="Odwoaniedokomentarza">
    <w:name w:val="annotation reference"/>
    <w:basedOn w:val="Domylnaczcionkaakapitu"/>
    <w:uiPriority w:val="99"/>
    <w:semiHidden/>
    <w:unhideWhenUsed/>
    <w:rsid w:val="000E455A"/>
    <w:rPr>
      <w:sz w:val="16"/>
      <w:szCs w:val="16"/>
    </w:rPr>
  </w:style>
  <w:style w:type="paragraph" w:styleId="Tekstkomentarza">
    <w:name w:val="annotation text"/>
    <w:basedOn w:val="Normalny"/>
    <w:link w:val="TekstkomentarzaZnak"/>
    <w:uiPriority w:val="99"/>
    <w:semiHidden/>
    <w:unhideWhenUsed/>
    <w:rsid w:val="000E455A"/>
    <w:rPr>
      <w:sz w:val="20"/>
      <w:szCs w:val="20"/>
    </w:rPr>
  </w:style>
  <w:style w:type="character" w:customStyle="1" w:styleId="TekstkomentarzaZnak">
    <w:name w:val="Tekst komentarza Znak"/>
    <w:basedOn w:val="Domylnaczcionkaakapitu"/>
    <w:link w:val="Tekstkomentarza"/>
    <w:uiPriority w:val="99"/>
    <w:semiHidden/>
    <w:rsid w:val="000E455A"/>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E455A"/>
    <w:rPr>
      <w:b/>
      <w:bCs/>
    </w:rPr>
  </w:style>
  <w:style w:type="character" w:customStyle="1" w:styleId="TematkomentarzaZnak">
    <w:name w:val="Temat komentarza Znak"/>
    <w:basedOn w:val="TekstkomentarzaZnak"/>
    <w:link w:val="Tematkomentarza"/>
    <w:uiPriority w:val="99"/>
    <w:semiHidden/>
    <w:rsid w:val="000E455A"/>
    <w:rPr>
      <w:rFonts w:ascii="Times New Roman" w:eastAsia="Times New Roman" w:hAnsi="Times New Roman" w:cs="Times New Roman"/>
      <w:b/>
      <w:bCs/>
      <w:sz w:val="20"/>
      <w:szCs w:val="20"/>
      <w:lang w:eastAsia="zh-CN"/>
    </w:rPr>
  </w:style>
  <w:style w:type="paragraph" w:styleId="Akapitzlist">
    <w:name w:val="List Paragraph"/>
    <w:basedOn w:val="Normalny"/>
    <w:link w:val="AkapitzlistZnak"/>
    <w:uiPriority w:val="34"/>
    <w:qFormat/>
    <w:rsid w:val="000E455A"/>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basedOn w:val="Domylnaczcionkaakapitu"/>
    <w:link w:val="Akapitzlist"/>
    <w:uiPriority w:val="34"/>
    <w:locked/>
    <w:rsid w:val="000E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24763">
      <w:bodyDiv w:val="1"/>
      <w:marLeft w:val="0"/>
      <w:marRight w:val="0"/>
      <w:marTop w:val="0"/>
      <w:marBottom w:val="0"/>
      <w:divBdr>
        <w:top w:val="none" w:sz="0" w:space="0" w:color="auto"/>
        <w:left w:val="none" w:sz="0" w:space="0" w:color="auto"/>
        <w:bottom w:val="none" w:sz="0" w:space="0" w:color="auto"/>
        <w:right w:val="none" w:sz="0" w:space="0" w:color="auto"/>
      </w:divBdr>
    </w:div>
    <w:div w:id="791359196">
      <w:bodyDiv w:val="1"/>
      <w:marLeft w:val="0"/>
      <w:marRight w:val="0"/>
      <w:marTop w:val="0"/>
      <w:marBottom w:val="0"/>
      <w:divBdr>
        <w:top w:val="none" w:sz="0" w:space="0" w:color="auto"/>
        <w:left w:val="none" w:sz="0" w:space="0" w:color="auto"/>
        <w:bottom w:val="none" w:sz="0" w:space="0" w:color="auto"/>
        <w:right w:val="none" w:sz="0" w:space="0" w:color="auto"/>
      </w:divBdr>
      <w:divsChild>
        <w:div w:id="950867480">
          <w:marLeft w:val="0"/>
          <w:marRight w:val="0"/>
          <w:marTop w:val="0"/>
          <w:marBottom w:val="0"/>
          <w:divBdr>
            <w:top w:val="none" w:sz="0" w:space="0" w:color="auto"/>
            <w:left w:val="none" w:sz="0" w:space="0" w:color="auto"/>
            <w:bottom w:val="none" w:sz="0" w:space="0" w:color="auto"/>
            <w:right w:val="none" w:sz="0" w:space="0" w:color="auto"/>
          </w:divBdr>
          <w:divsChild>
            <w:div w:id="1667317369">
              <w:marLeft w:val="0"/>
              <w:marRight w:val="0"/>
              <w:marTop w:val="0"/>
              <w:marBottom w:val="0"/>
              <w:divBdr>
                <w:top w:val="none" w:sz="0" w:space="0" w:color="auto"/>
                <w:left w:val="none" w:sz="0" w:space="0" w:color="auto"/>
                <w:bottom w:val="none" w:sz="0" w:space="0" w:color="auto"/>
                <w:right w:val="none" w:sz="0" w:space="0" w:color="auto"/>
              </w:divBdr>
              <w:divsChild>
                <w:div w:id="3421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armiainkas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A30E9-696D-4424-ADBA-9B8212E9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5822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Fastyn</dc:creator>
  <cp:lastModifiedBy>Daniel Olszewski</cp:lastModifiedBy>
  <cp:revision>3</cp:revision>
  <cp:lastPrinted>2022-11-14T13:52:00Z</cp:lastPrinted>
  <dcterms:created xsi:type="dcterms:W3CDTF">2022-11-16T08:06:00Z</dcterms:created>
  <dcterms:modified xsi:type="dcterms:W3CDTF">2022-11-16T08:09:00Z</dcterms:modified>
</cp:coreProperties>
</file>